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5F8" w:rsidRPr="00B87088" w:rsidRDefault="005A55F8" w:rsidP="005A55F8">
      <w:pPr>
        <w:spacing w:after="0" w:line="240" w:lineRule="auto"/>
        <w:jc w:val="center"/>
        <w:rPr>
          <w:rFonts w:eastAsia="Times New Roman"/>
          <w:sz w:val="28"/>
          <w:szCs w:val="28"/>
          <w:lang w:eastAsia="ru-RU"/>
        </w:rPr>
      </w:pPr>
      <w:r w:rsidRPr="00B87088">
        <w:rPr>
          <w:rFonts w:eastAsia="Times New Roman"/>
          <w:sz w:val="28"/>
          <w:szCs w:val="28"/>
          <w:lang w:eastAsia="ru-RU"/>
        </w:rPr>
        <w:t xml:space="preserve">Федеральное государственное образовательное бюджетное </w:t>
      </w:r>
    </w:p>
    <w:p w:rsidR="005A55F8" w:rsidRPr="00B87088" w:rsidRDefault="005A55F8" w:rsidP="005A55F8">
      <w:pPr>
        <w:spacing w:after="0" w:line="240" w:lineRule="auto"/>
        <w:jc w:val="center"/>
        <w:rPr>
          <w:rFonts w:eastAsia="Times New Roman"/>
          <w:sz w:val="28"/>
          <w:szCs w:val="28"/>
          <w:lang w:eastAsia="ru-RU"/>
        </w:rPr>
      </w:pPr>
      <w:r w:rsidRPr="00B87088">
        <w:rPr>
          <w:rFonts w:eastAsia="Times New Roman"/>
          <w:sz w:val="28"/>
          <w:szCs w:val="28"/>
          <w:lang w:eastAsia="ru-RU"/>
        </w:rPr>
        <w:t>учреждение высшего образования</w:t>
      </w:r>
    </w:p>
    <w:p w:rsidR="005A55F8" w:rsidRPr="00B87088" w:rsidRDefault="005A55F8" w:rsidP="005A55F8">
      <w:pPr>
        <w:spacing w:after="0" w:line="240" w:lineRule="auto"/>
        <w:jc w:val="center"/>
        <w:rPr>
          <w:rFonts w:eastAsia="Times New Roman"/>
          <w:b/>
          <w:bCs/>
          <w:caps/>
          <w:sz w:val="28"/>
          <w:szCs w:val="28"/>
          <w:lang w:eastAsia="ru-RU"/>
        </w:rPr>
      </w:pPr>
      <w:r w:rsidRPr="00B87088">
        <w:rPr>
          <w:rFonts w:eastAsia="Times New Roman"/>
          <w:b/>
          <w:bCs/>
          <w:caps/>
          <w:sz w:val="28"/>
          <w:szCs w:val="28"/>
          <w:lang w:eastAsia="ru-RU"/>
        </w:rPr>
        <w:t>«ФИНАНСОВЫЙ УНИВЕРСИТЕТ ПРИ пРАВИТЕЛЬСТВЕ</w:t>
      </w:r>
    </w:p>
    <w:p w:rsidR="005A55F8" w:rsidRPr="00B87088" w:rsidRDefault="005A55F8" w:rsidP="005A55F8">
      <w:pPr>
        <w:spacing w:after="0" w:line="240" w:lineRule="auto"/>
        <w:jc w:val="center"/>
        <w:rPr>
          <w:rFonts w:eastAsia="Times New Roman"/>
          <w:b/>
          <w:bCs/>
          <w:caps/>
          <w:sz w:val="28"/>
          <w:szCs w:val="28"/>
          <w:lang w:eastAsia="ru-RU"/>
        </w:rPr>
      </w:pPr>
      <w:r w:rsidRPr="00B87088">
        <w:rPr>
          <w:rFonts w:eastAsia="Times New Roman"/>
          <w:b/>
          <w:bCs/>
          <w:caps/>
          <w:sz w:val="28"/>
          <w:szCs w:val="28"/>
          <w:lang w:eastAsia="ru-RU"/>
        </w:rPr>
        <w:t>Российской Федерации»</w:t>
      </w:r>
    </w:p>
    <w:p w:rsidR="005A55F8" w:rsidRPr="00B87088" w:rsidRDefault="005A55F8" w:rsidP="005A55F8">
      <w:pPr>
        <w:spacing w:after="0" w:line="240" w:lineRule="auto"/>
        <w:jc w:val="center"/>
        <w:rPr>
          <w:rFonts w:eastAsia="Times New Roman"/>
          <w:b/>
          <w:bCs/>
          <w:sz w:val="28"/>
          <w:szCs w:val="28"/>
          <w:lang w:eastAsia="ru-RU"/>
        </w:rPr>
      </w:pPr>
      <w:r w:rsidRPr="00B87088">
        <w:rPr>
          <w:rFonts w:eastAsia="Times New Roman"/>
          <w:b/>
          <w:bCs/>
          <w:sz w:val="28"/>
          <w:szCs w:val="28"/>
          <w:lang w:eastAsia="ru-RU"/>
        </w:rPr>
        <w:t>(Финансовый университет)</w:t>
      </w:r>
    </w:p>
    <w:p w:rsidR="00900C92" w:rsidRPr="00900C92" w:rsidRDefault="00900C92" w:rsidP="00900C92">
      <w:pPr>
        <w:widowControl w:val="0"/>
        <w:spacing w:line="240" w:lineRule="auto"/>
        <w:jc w:val="center"/>
        <w:rPr>
          <w:sz w:val="28"/>
          <w:szCs w:val="28"/>
          <w:lang w:eastAsia="ru-RU"/>
        </w:rPr>
      </w:pPr>
      <w:r w:rsidRPr="00900C92">
        <w:rPr>
          <w:b/>
          <w:bCs/>
          <w:sz w:val="28"/>
          <w:szCs w:val="28"/>
        </w:rPr>
        <w:t>Департамент психологии и развития человеческого капитала</w:t>
      </w:r>
    </w:p>
    <w:p w:rsidR="00900C92" w:rsidRPr="00900C92" w:rsidRDefault="00900C92" w:rsidP="00900C92">
      <w:pPr>
        <w:widowControl w:val="0"/>
        <w:spacing w:line="240" w:lineRule="auto"/>
        <w:jc w:val="center"/>
        <w:rPr>
          <w:sz w:val="28"/>
          <w:szCs w:val="28"/>
        </w:rPr>
      </w:pPr>
      <w:r w:rsidRPr="00900C92">
        <w:rPr>
          <w:sz w:val="28"/>
          <w:szCs w:val="28"/>
        </w:rPr>
        <w:t>Факультета социальных наук и массовых коммуникаций</w:t>
      </w:r>
    </w:p>
    <w:p w:rsidR="005A55F8" w:rsidRPr="00B87088" w:rsidRDefault="005A55F8" w:rsidP="005A55F8">
      <w:pPr>
        <w:spacing w:after="0" w:line="240" w:lineRule="auto"/>
        <w:jc w:val="center"/>
        <w:rPr>
          <w:rFonts w:eastAsia="Times New Roman"/>
          <w:sz w:val="28"/>
          <w:szCs w:val="28"/>
          <w:lang w:eastAsia="ru-RU"/>
        </w:rPr>
      </w:pPr>
    </w:p>
    <w:p w:rsidR="005A55F8" w:rsidRPr="00B87088" w:rsidRDefault="005A55F8" w:rsidP="005A55F8">
      <w:pPr>
        <w:widowControl w:val="0"/>
        <w:autoSpaceDE w:val="0"/>
        <w:autoSpaceDN w:val="0"/>
        <w:adjustRightInd w:val="0"/>
        <w:spacing w:after="0" w:line="240" w:lineRule="auto"/>
        <w:rPr>
          <w:rFonts w:eastAsia="Times New Roman"/>
          <w:sz w:val="28"/>
          <w:szCs w:val="28"/>
          <w:lang w:eastAsia="ru-RU"/>
        </w:rPr>
      </w:pPr>
    </w:p>
    <w:p w:rsidR="005A55F8" w:rsidRPr="00B87088" w:rsidRDefault="005A55F8" w:rsidP="005A55F8">
      <w:pPr>
        <w:spacing w:after="0"/>
        <w:ind w:left="6096"/>
        <w:rPr>
          <w:b/>
          <w:bCs/>
          <w:sz w:val="32"/>
          <w:szCs w:val="32"/>
        </w:rPr>
      </w:pPr>
      <w:r w:rsidRPr="00B87088">
        <w:rPr>
          <w:b/>
          <w:bCs/>
          <w:sz w:val="32"/>
          <w:szCs w:val="32"/>
        </w:rPr>
        <w:t>УТВЕРЖДАЮ</w:t>
      </w:r>
    </w:p>
    <w:p w:rsidR="00D943C2" w:rsidRPr="00D943C2" w:rsidRDefault="00D943C2" w:rsidP="00D943C2">
      <w:pPr>
        <w:spacing w:after="0" w:line="240" w:lineRule="auto"/>
        <w:jc w:val="center"/>
        <w:rPr>
          <w:rFonts w:eastAsia="Batang"/>
          <w:b/>
          <w:sz w:val="28"/>
          <w:szCs w:val="28"/>
          <w:lang w:eastAsia="ko-KR"/>
        </w:rPr>
      </w:pPr>
    </w:p>
    <w:tbl>
      <w:tblPr>
        <w:tblW w:w="467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D943C2" w:rsidRPr="00D943C2" w:rsidTr="00D943C2">
        <w:trPr>
          <w:jc w:val="right"/>
        </w:trPr>
        <w:tc>
          <w:tcPr>
            <w:tcW w:w="4678" w:type="dxa"/>
            <w:tcBorders>
              <w:top w:val="nil"/>
              <w:left w:val="nil"/>
              <w:bottom w:val="nil"/>
              <w:right w:val="nil"/>
            </w:tcBorders>
          </w:tcPr>
          <w:p w:rsidR="00D943C2" w:rsidRPr="00D943C2" w:rsidRDefault="00D943C2" w:rsidP="00D943C2">
            <w:pPr>
              <w:spacing w:after="0" w:line="240" w:lineRule="auto"/>
              <w:rPr>
                <w:rFonts w:eastAsia="Batang"/>
                <w:szCs w:val="28"/>
                <w:lang w:eastAsia="ko-KR"/>
              </w:rPr>
            </w:pPr>
            <w:r w:rsidRPr="00D943C2">
              <w:rPr>
                <w:rFonts w:eastAsia="Batang"/>
                <w:szCs w:val="28"/>
                <w:lang w:eastAsia="ko-KR"/>
              </w:rPr>
              <w:t xml:space="preserve">                 УТВЕРЖДАЮ</w:t>
            </w:r>
          </w:p>
          <w:p w:rsidR="00D943C2" w:rsidRPr="00D943C2" w:rsidRDefault="00D943C2" w:rsidP="00D943C2">
            <w:pPr>
              <w:widowControl w:val="0"/>
              <w:autoSpaceDE w:val="0"/>
              <w:autoSpaceDN w:val="0"/>
              <w:adjustRightInd w:val="0"/>
              <w:spacing w:after="0" w:line="240" w:lineRule="auto"/>
              <w:jc w:val="center"/>
              <w:rPr>
                <w:rFonts w:eastAsia="Batang"/>
                <w:spacing w:val="-2"/>
                <w:sz w:val="28"/>
                <w:szCs w:val="28"/>
                <w:lang w:eastAsia="ko-KR"/>
              </w:rPr>
            </w:pPr>
            <w:r w:rsidRPr="00D943C2">
              <w:rPr>
                <w:rFonts w:eastAsia="Batang"/>
                <w:spacing w:val="-2"/>
                <w:sz w:val="28"/>
                <w:szCs w:val="28"/>
                <w:lang w:eastAsia="ko-KR"/>
              </w:rPr>
              <w:t>Проректор по учебной и</w:t>
            </w:r>
          </w:p>
          <w:p w:rsidR="00D943C2" w:rsidRPr="00D943C2" w:rsidRDefault="00D943C2" w:rsidP="00D943C2">
            <w:pPr>
              <w:widowControl w:val="0"/>
              <w:autoSpaceDE w:val="0"/>
              <w:autoSpaceDN w:val="0"/>
              <w:adjustRightInd w:val="0"/>
              <w:spacing w:after="0" w:line="240" w:lineRule="auto"/>
              <w:rPr>
                <w:rFonts w:eastAsia="Batang"/>
                <w:spacing w:val="-2"/>
                <w:sz w:val="28"/>
                <w:szCs w:val="28"/>
                <w:lang w:eastAsia="ko-KR"/>
              </w:rPr>
            </w:pPr>
            <w:r w:rsidRPr="00D943C2">
              <w:rPr>
                <w:rFonts w:eastAsia="Batang"/>
                <w:spacing w:val="-2"/>
                <w:sz w:val="28"/>
                <w:szCs w:val="28"/>
                <w:lang w:eastAsia="ko-KR"/>
              </w:rPr>
              <w:t xml:space="preserve">            методической работе</w:t>
            </w:r>
          </w:p>
          <w:p w:rsidR="00D943C2" w:rsidRPr="00D943C2" w:rsidRDefault="00D943C2" w:rsidP="00D943C2">
            <w:pPr>
              <w:widowControl w:val="0"/>
              <w:autoSpaceDE w:val="0"/>
              <w:autoSpaceDN w:val="0"/>
              <w:adjustRightInd w:val="0"/>
              <w:spacing w:after="0" w:line="240" w:lineRule="auto"/>
              <w:jc w:val="center"/>
              <w:rPr>
                <w:rFonts w:eastAsia="Batang"/>
                <w:spacing w:val="-2"/>
                <w:sz w:val="28"/>
                <w:szCs w:val="28"/>
                <w:lang w:eastAsia="ko-KR"/>
              </w:rPr>
            </w:pPr>
          </w:p>
          <w:p w:rsidR="00D943C2" w:rsidRDefault="00D943C2" w:rsidP="00D943C2">
            <w:pPr>
              <w:spacing w:after="0" w:line="240" w:lineRule="auto"/>
              <w:jc w:val="center"/>
              <w:rPr>
                <w:rFonts w:eastAsia="Batang"/>
                <w:sz w:val="28"/>
                <w:szCs w:val="28"/>
                <w:lang w:eastAsia="ko-KR"/>
              </w:rPr>
            </w:pPr>
            <w:r w:rsidRPr="00D943C2">
              <w:rPr>
                <w:rFonts w:eastAsia="Batang"/>
                <w:sz w:val="28"/>
                <w:szCs w:val="28"/>
                <w:lang w:eastAsia="ko-KR"/>
              </w:rPr>
              <w:t xml:space="preserve">       _________</w:t>
            </w:r>
            <w:r w:rsidR="008F518F">
              <w:rPr>
                <w:rFonts w:eastAsia="Batang"/>
                <w:sz w:val="28"/>
                <w:szCs w:val="28"/>
                <w:lang w:eastAsia="ko-KR"/>
              </w:rPr>
              <w:t>_</w:t>
            </w:r>
            <w:r w:rsidRPr="00D943C2">
              <w:rPr>
                <w:rFonts w:eastAsia="Batang"/>
                <w:sz w:val="28"/>
                <w:szCs w:val="28"/>
                <w:lang w:eastAsia="ko-KR"/>
              </w:rPr>
              <w:t>Е.А. Каменева</w:t>
            </w:r>
          </w:p>
          <w:p w:rsidR="00C144FC" w:rsidRDefault="00C144FC" w:rsidP="00C144FC">
            <w:pPr>
              <w:widowControl w:val="0"/>
              <w:tabs>
                <w:tab w:val="left" w:pos="709"/>
                <w:tab w:val="left" w:pos="993"/>
              </w:tabs>
              <w:spacing w:line="360" w:lineRule="auto"/>
              <w:ind w:firstLine="567"/>
              <w:rPr>
                <w:b/>
                <w:bCs/>
                <w:caps/>
                <w:sz w:val="28"/>
                <w:szCs w:val="28"/>
                <w:lang w:eastAsia="ru-RU"/>
              </w:rPr>
            </w:pPr>
            <w:r>
              <w:rPr>
                <w:b/>
                <w:sz w:val="28"/>
                <w:szCs w:val="28"/>
              </w:rPr>
              <w:t xml:space="preserve">     17.05. 2023 г.</w:t>
            </w:r>
          </w:p>
          <w:p w:rsidR="00D943C2" w:rsidRPr="00D943C2" w:rsidRDefault="00D943C2" w:rsidP="00D943C2">
            <w:pPr>
              <w:spacing w:after="0" w:line="240" w:lineRule="auto"/>
              <w:rPr>
                <w:rFonts w:eastAsia="Batang"/>
                <w:b/>
                <w:sz w:val="28"/>
                <w:szCs w:val="28"/>
                <w:lang w:eastAsia="ko-KR"/>
              </w:rPr>
            </w:pPr>
            <w:r w:rsidRPr="00D943C2">
              <w:rPr>
                <w:rFonts w:eastAsia="Batang"/>
                <w:szCs w:val="28"/>
                <w:lang w:eastAsia="ko-KR"/>
              </w:rPr>
              <w:t xml:space="preserve">                 </w:t>
            </w:r>
          </w:p>
        </w:tc>
      </w:tr>
    </w:tbl>
    <w:p w:rsidR="00747BF4" w:rsidRPr="00B87088" w:rsidRDefault="00D50D58" w:rsidP="0098304A">
      <w:pPr>
        <w:spacing w:line="240" w:lineRule="auto"/>
        <w:jc w:val="center"/>
        <w:rPr>
          <w:b/>
          <w:bCs/>
          <w:sz w:val="32"/>
          <w:szCs w:val="32"/>
        </w:rPr>
      </w:pPr>
      <w:bookmarkStart w:id="0" w:name="_Hlk9093046"/>
      <w:r>
        <w:rPr>
          <w:b/>
          <w:sz w:val="36"/>
          <w:szCs w:val="36"/>
        </w:rPr>
        <w:t>А.О. Субочева</w:t>
      </w:r>
      <w:bookmarkEnd w:id="0"/>
    </w:p>
    <w:p w:rsidR="005A55F8" w:rsidRPr="00B87088" w:rsidRDefault="005A55F8" w:rsidP="0098304A">
      <w:pPr>
        <w:spacing w:line="240" w:lineRule="auto"/>
        <w:jc w:val="center"/>
        <w:rPr>
          <w:b/>
          <w:bCs/>
          <w:sz w:val="32"/>
          <w:szCs w:val="32"/>
        </w:rPr>
      </w:pPr>
    </w:p>
    <w:p w:rsidR="00747BF4" w:rsidRPr="00B87088" w:rsidRDefault="00747BF4" w:rsidP="0098304A">
      <w:pPr>
        <w:spacing w:line="240" w:lineRule="auto"/>
        <w:jc w:val="center"/>
        <w:rPr>
          <w:b/>
          <w:bCs/>
          <w:sz w:val="36"/>
          <w:szCs w:val="36"/>
        </w:rPr>
      </w:pPr>
      <w:r w:rsidRPr="00B87088">
        <w:rPr>
          <w:b/>
          <w:bCs/>
          <w:sz w:val="36"/>
          <w:szCs w:val="36"/>
        </w:rPr>
        <w:t>ПРОГРАММА</w:t>
      </w:r>
    </w:p>
    <w:p w:rsidR="00747BF4" w:rsidRPr="00B87088" w:rsidRDefault="00747BF4" w:rsidP="0098304A">
      <w:pPr>
        <w:spacing w:line="240" w:lineRule="auto"/>
        <w:jc w:val="center"/>
        <w:rPr>
          <w:b/>
          <w:bCs/>
          <w:sz w:val="36"/>
          <w:szCs w:val="36"/>
        </w:rPr>
      </w:pPr>
      <w:r w:rsidRPr="00B87088">
        <w:rPr>
          <w:b/>
          <w:bCs/>
          <w:sz w:val="36"/>
          <w:szCs w:val="36"/>
        </w:rPr>
        <w:t>НАУЧНО-ИССЛЕДОВАТЕЛЬСКОЙ РАБОТЫ</w:t>
      </w:r>
    </w:p>
    <w:p w:rsidR="00747BF4" w:rsidRPr="00B87088" w:rsidRDefault="00747BF4" w:rsidP="0098304A">
      <w:pPr>
        <w:spacing w:line="240" w:lineRule="auto"/>
        <w:jc w:val="center"/>
        <w:rPr>
          <w:b/>
          <w:bCs/>
          <w:sz w:val="36"/>
          <w:szCs w:val="36"/>
        </w:rPr>
      </w:pPr>
      <w:r w:rsidRPr="00B87088">
        <w:rPr>
          <w:b/>
          <w:bCs/>
          <w:sz w:val="36"/>
          <w:szCs w:val="36"/>
        </w:rPr>
        <w:t>(</w:t>
      </w:r>
      <w:r w:rsidR="00192624">
        <w:rPr>
          <w:b/>
          <w:bCs/>
          <w:sz w:val="36"/>
          <w:szCs w:val="36"/>
        </w:rPr>
        <w:t>учебно</w:t>
      </w:r>
      <w:r w:rsidR="00837E89">
        <w:rPr>
          <w:b/>
          <w:bCs/>
          <w:sz w:val="36"/>
          <w:szCs w:val="36"/>
        </w:rPr>
        <w:t>-</w:t>
      </w:r>
      <w:r w:rsidR="00192624">
        <w:rPr>
          <w:b/>
          <w:bCs/>
          <w:sz w:val="36"/>
          <w:szCs w:val="36"/>
        </w:rPr>
        <w:t>научного</w:t>
      </w:r>
      <w:r w:rsidRPr="00B87088">
        <w:rPr>
          <w:b/>
          <w:bCs/>
          <w:sz w:val="36"/>
          <w:szCs w:val="36"/>
        </w:rPr>
        <w:t xml:space="preserve"> семинара)</w:t>
      </w:r>
    </w:p>
    <w:p w:rsidR="00D50D58" w:rsidRPr="00D50D58" w:rsidRDefault="00D50D58" w:rsidP="00D50D58">
      <w:pPr>
        <w:widowControl w:val="0"/>
        <w:spacing w:after="0" w:line="240" w:lineRule="auto"/>
        <w:jc w:val="center"/>
        <w:rPr>
          <w:rFonts w:eastAsia="Times New Roman"/>
          <w:sz w:val="28"/>
          <w:szCs w:val="28"/>
          <w:lang w:eastAsia="ru-RU"/>
        </w:rPr>
      </w:pPr>
      <w:r w:rsidRPr="00D50D58">
        <w:rPr>
          <w:rFonts w:eastAsia="Times New Roman"/>
          <w:sz w:val="28"/>
          <w:szCs w:val="28"/>
          <w:lang w:eastAsia="ru-RU"/>
        </w:rPr>
        <w:t xml:space="preserve">Для </w:t>
      </w:r>
      <w:bookmarkStart w:id="1" w:name="_Hlk9093120"/>
      <w:r w:rsidRPr="00D50D58">
        <w:rPr>
          <w:rFonts w:eastAsia="Times New Roman"/>
          <w:sz w:val="28"/>
          <w:szCs w:val="28"/>
          <w:lang w:eastAsia="ru-RU"/>
        </w:rPr>
        <w:t xml:space="preserve">студентов, обучающихся по направлению </w:t>
      </w:r>
    </w:p>
    <w:p w:rsidR="00D50D58" w:rsidRPr="00D50D58" w:rsidRDefault="00D50D58" w:rsidP="00D50D58">
      <w:pPr>
        <w:widowControl w:val="0"/>
        <w:spacing w:after="0" w:line="240" w:lineRule="auto"/>
        <w:jc w:val="center"/>
        <w:rPr>
          <w:rFonts w:eastAsia="Times New Roman"/>
          <w:sz w:val="28"/>
          <w:szCs w:val="28"/>
          <w:lang w:eastAsia="ru-RU"/>
        </w:rPr>
      </w:pPr>
      <w:bookmarkStart w:id="2" w:name="_Hlk9116999"/>
      <w:r w:rsidRPr="00D50D58">
        <w:rPr>
          <w:rFonts w:eastAsia="Times New Roman"/>
          <w:sz w:val="28"/>
          <w:szCs w:val="28"/>
          <w:lang w:eastAsia="ru-RU"/>
        </w:rPr>
        <w:t>38.03.03 Управление персоналом</w:t>
      </w:r>
      <w:r w:rsidR="001A5280">
        <w:rPr>
          <w:rFonts w:eastAsia="Times New Roman"/>
          <w:sz w:val="28"/>
          <w:szCs w:val="28"/>
          <w:lang w:eastAsia="ru-RU"/>
        </w:rPr>
        <w:t xml:space="preserve">, </w:t>
      </w:r>
      <w:r w:rsidR="00D943C2">
        <w:rPr>
          <w:rFonts w:eastAsia="Times New Roman"/>
          <w:sz w:val="28"/>
          <w:szCs w:val="28"/>
          <w:lang w:eastAsia="ru-RU"/>
        </w:rPr>
        <w:t>ОП</w:t>
      </w:r>
      <w:r w:rsidR="001A5280">
        <w:rPr>
          <w:rFonts w:eastAsia="Times New Roman"/>
          <w:sz w:val="28"/>
          <w:szCs w:val="28"/>
          <w:lang w:eastAsia="ru-RU"/>
        </w:rPr>
        <w:t xml:space="preserve"> «Упра</w:t>
      </w:r>
      <w:r w:rsidR="004B2A49">
        <w:rPr>
          <w:rFonts w:eastAsia="Times New Roman"/>
          <w:sz w:val="28"/>
          <w:szCs w:val="28"/>
          <w:lang w:eastAsia="ru-RU"/>
        </w:rPr>
        <w:t>в</w:t>
      </w:r>
      <w:r w:rsidR="001A5280">
        <w:rPr>
          <w:rFonts w:eastAsia="Times New Roman"/>
          <w:sz w:val="28"/>
          <w:szCs w:val="28"/>
          <w:lang w:eastAsia="ru-RU"/>
        </w:rPr>
        <w:t xml:space="preserve">ление </w:t>
      </w:r>
      <w:r w:rsidR="004B2A49">
        <w:rPr>
          <w:rFonts w:eastAsia="Times New Roman"/>
          <w:sz w:val="28"/>
          <w:szCs w:val="28"/>
          <w:lang w:eastAsia="ru-RU"/>
        </w:rPr>
        <w:t>персоналом»</w:t>
      </w:r>
    </w:p>
    <w:bookmarkEnd w:id="1"/>
    <w:bookmarkEnd w:id="2"/>
    <w:p w:rsidR="00D50D58" w:rsidRDefault="00D50D58" w:rsidP="00837E89">
      <w:pPr>
        <w:suppressAutoHyphens/>
        <w:jc w:val="center"/>
        <w:rPr>
          <w:i/>
          <w:sz w:val="28"/>
          <w:szCs w:val="28"/>
        </w:rPr>
      </w:pPr>
    </w:p>
    <w:p w:rsidR="00D943C2" w:rsidRPr="00F406DC" w:rsidRDefault="00F406DC" w:rsidP="00D943C2">
      <w:pPr>
        <w:widowControl w:val="0"/>
        <w:jc w:val="center"/>
        <w:rPr>
          <w:i/>
          <w:iCs/>
        </w:rPr>
      </w:pPr>
      <w:r w:rsidRPr="00F406DC">
        <w:rPr>
          <w:i/>
          <w:szCs w:val="28"/>
        </w:rPr>
        <w:t>Рекомендовано</w:t>
      </w:r>
      <w:r w:rsidR="00D943C2" w:rsidRPr="00F406DC">
        <w:rPr>
          <w:i/>
          <w:szCs w:val="28"/>
        </w:rPr>
        <w:t xml:space="preserve"> </w:t>
      </w:r>
      <w:r w:rsidR="00D943C2" w:rsidRPr="00F406DC">
        <w:rPr>
          <w:i/>
          <w:iCs/>
        </w:rPr>
        <w:t xml:space="preserve">Ученым советом Факультета социальных наук и массовых коммуникаций (протокол </w:t>
      </w:r>
      <w:r w:rsidR="00B07188" w:rsidRPr="00F406DC">
        <w:rPr>
          <w:i/>
          <w:iCs/>
        </w:rPr>
        <w:t>№ 32 от 16</w:t>
      </w:r>
      <w:r>
        <w:rPr>
          <w:i/>
          <w:iCs/>
        </w:rPr>
        <w:t xml:space="preserve"> мая </w:t>
      </w:r>
      <w:r w:rsidR="00B07188" w:rsidRPr="00F406DC">
        <w:rPr>
          <w:i/>
          <w:iCs/>
        </w:rPr>
        <w:t>2023 г.)</w:t>
      </w:r>
    </w:p>
    <w:p w:rsidR="00D943C2" w:rsidRPr="00E56926" w:rsidRDefault="00F406DC" w:rsidP="00D943C2">
      <w:pPr>
        <w:widowControl w:val="0"/>
        <w:jc w:val="center"/>
        <w:rPr>
          <w:i/>
          <w:iCs/>
        </w:rPr>
      </w:pPr>
      <w:r w:rsidRPr="00F406DC">
        <w:rPr>
          <w:i/>
          <w:szCs w:val="28"/>
        </w:rPr>
        <w:t>Одобрено Советом учебно-научного</w:t>
      </w:r>
      <w:r>
        <w:rPr>
          <w:b/>
          <w:i/>
          <w:szCs w:val="28"/>
        </w:rPr>
        <w:t xml:space="preserve"> </w:t>
      </w:r>
      <w:r w:rsidR="00D943C2" w:rsidRPr="00E56926">
        <w:rPr>
          <w:i/>
          <w:iCs/>
        </w:rPr>
        <w:t xml:space="preserve">Департамента психологии и развития человеческого капитала (протокол </w:t>
      </w:r>
      <w:r w:rsidR="00B07188" w:rsidRPr="00E56926">
        <w:rPr>
          <w:i/>
          <w:iCs/>
        </w:rPr>
        <w:t xml:space="preserve">№ </w:t>
      </w:r>
      <w:r w:rsidR="00B07188">
        <w:rPr>
          <w:i/>
          <w:iCs/>
        </w:rPr>
        <w:t>10</w:t>
      </w:r>
      <w:r w:rsidR="00B07188" w:rsidRPr="007C16DC">
        <w:rPr>
          <w:i/>
          <w:iCs/>
        </w:rPr>
        <w:t xml:space="preserve"> от </w:t>
      </w:r>
      <w:r w:rsidR="00B07188">
        <w:rPr>
          <w:i/>
          <w:iCs/>
        </w:rPr>
        <w:t xml:space="preserve">26 апреля </w:t>
      </w:r>
      <w:r w:rsidR="00B07188" w:rsidRPr="007C16DC">
        <w:rPr>
          <w:i/>
          <w:iCs/>
        </w:rPr>
        <w:t>202</w:t>
      </w:r>
      <w:r w:rsidR="00B07188">
        <w:rPr>
          <w:i/>
          <w:iCs/>
        </w:rPr>
        <w:t>3</w:t>
      </w:r>
      <w:r w:rsidR="00B07188" w:rsidRPr="007C16DC">
        <w:rPr>
          <w:i/>
          <w:iCs/>
        </w:rPr>
        <w:t xml:space="preserve"> </w:t>
      </w:r>
      <w:r w:rsidR="00D943C2" w:rsidRPr="00E56926">
        <w:rPr>
          <w:i/>
          <w:iCs/>
        </w:rPr>
        <w:t>г.)</w:t>
      </w:r>
    </w:p>
    <w:p w:rsidR="00B563B8" w:rsidRPr="0025622E" w:rsidRDefault="00B563B8" w:rsidP="0025622E">
      <w:pPr>
        <w:spacing w:after="0" w:line="240" w:lineRule="auto"/>
        <w:ind w:right="-102"/>
        <w:jc w:val="center"/>
        <w:rPr>
          <w:i/>
          <w:iCs/>
        </w:rPr>
      </w:pPr>
    </w:p>
    <w:p w:rsidR="00837E89" w:rsidRDefault="00837E89" w:rsidP="0025622E">
      <w:pPr>
        <w:spacing w:after="0" w:line="240" w:lineRule="auto"/>
        <w:ind w:right="-102"/>
        <w:jc w:val="center"/>
        <w:rPr>
          <w:i/>
          <w:iCs/>
          <w:sz w:val="28"/>
          <w:szCs w:val="28"/>
        </w:rPr>
      </w:pPr>
    </w:p>
    <w:p w:rsidR="00490CEC" w:rsidRPr="00B87088" w:rsidRDefault="00490CEC" w:rsidP="0025622E">
      <w:pPr>
        <w:spacing w:after="0" w:line="240" w:lineRule="auto"/>
        <w:ind w:right="-102"/>
        <w:jc w:val="center"/>
        <w:rPr>
          <w:i/>
          <w:iCs/>
          <w:sz w:val="28"/>
          <w:szCs w:val="28"/>
        </w:rPr>
      </w:pPr>
    </w:p>
    <w:p w:rsidR="00D50D58" w:rsidRPr="00B87088" w:rsidRDefault="00D50D58" w:rsidP="006E3A6B">
      <w:pPr>
        <w:spacing w:after="0" w:line="240" w:lineRule="auto"/>
        <w:ind w:right="-102"/>
        <w:jc w:val="center"/>
        <w:rPr>
          <w:i/>
          <w:iCs/>
          <w:sz w:val="28"/>
          <w:szCs w:val="28"/>
        </w:rPr>
      </w:pPr>
    </w:p>
    <w:p w:rsidR="00D50D58" w:rsidRDefault="00747BF4" w:rsidP="00D50D58">
      <w:pPr>
        <w:jc w:val="center"/>
        <w:rPr>
          <w:b/>
          <w:bCs/>
          <w:sz w:val="32"/>
          <w:szCs w:val="32"/>
        </w:rPr>
      </w:pPr>
      <w:r w:rsidRPr="00B87088">
        <w:rPr>
          <w:b/>
          <w:bCs/>
          <w:sz w:val="32"/>
          <w:szCs w:val="32"/>
        </w:rPr>
        <w:t xml:space="preserve">Москва </w:t>
      </w:r>
      <w:r w:rsidR="00D50D58">
        <w:rPr>
          <w:b/>
          <w:bCs/>
          <w:sz w:val="32"/>
          <w:szCs w:val="32"/>
        </w:rPr>
        <w:t>–</w:t>
      </w:r>
      <w:r w:rsidRPr="00B87088">
        <w:rPr>
          <w:b/>
          <w:bCs/>
          <w:sz w:val="32"/>
          <w:szCs w:val="32"/>
        </w:rPr>
        <w:t xml:space="preserve"> 20</w:t>
      </w:r>
      <w:r w:rsidR="00D943C2">
        <w:rPr>
          <w:b/>
          <w:bCs/>
          <w:sz w:val="32"/>
          <w:szCs w:val="32"/>
        </w:rPr>
        <w:t>23</w:t>
      </w:r>
      <w:r w:rsidR="00D50D58">
        <w:rPr>
          <w:b/>
          <w:bCs/>
          <w:sz w:val="32"/>
          <w:szCs w:val="32"/>
        </w:rPr>
        <w:br w:type="page"/>
      </w:r>
    </w:p>
    <w:p w:rsidR="002A2E6C" w:rsidRPr="002A2E6C" w:rsidRDefault="002A2E6C">
      <w:pPr>
        <w:spacing w:after="0" w:line="240" w:lineRule="auto"/>
        <w:rPr>
          <w:bCs/>
          <w:sz w:val="28"/>
          <w:szCs w:val="28"/>
        </w:rPr>
      </w:pPr>
    </w:p>
    <w:p w:rsidR="00747BF4" w:rsidRPr="00B87088" w:rsidRDefault="00747BF4" w:rsidP="004018CB">
      <w:pPr>
        <w:spacing w:after="0" w:line="360" w:lineRule="auto"/>
        <w:jc w:val="center"/>
        <w:rPr>
          <w:b/>
          <w:bCs/>
          <w:sz w:val="28"/>
          <w:szCs w:val="28"/>
        </w:rPr>
      </w:pPr>
      <w:r w:rsidRPr="00B87088">
        <w:rPr>
          <w:b/>
          <w:bCs/>
          <w:sz w:val="28"/>
          <w:szCs w:val="28"/>
        </w:rPr>
        <w:t>Содержание</w:t>
      </w:r>
    </w:p>
    <w:sdt>
      <w:sdtPr>
        <w:rPr>
          <w:rFonts w:ascii="Times New Roman" w:eastAsia="Calibri" w:hAnsi="Times New Roman" w:cs="Times New Roman"/>
          <w:b w:val="0"/>
          <w:bCs w:val="0"/>
          <w:color w:val="auto"/>
          <w:sz w:val="24"/>
          <w:szCs w:val="24"/>
          <w:lang w:eastAsia="en-US"/>
        </w:rPr>
        <w:id w:val="-346479558"/>
        <w:docPartObj>
          <w:docPartGallery w:val="Table of Contents"/>
          <w:docPartUnique/>
        </w:docPartObj>
      </w:sdtPr>
      <w:sdtEndPr>
        <w:rPr>
          <w:sz w:val="28"/>
          <w:szCs w:val="28"/>
        </w:rPr>
      </w:sdtEndPr>
      <w:sdtContent>
        <w:p w:rsidR="005117D9" w:rsidRPr="00197758" w:rsidRDefault="005117D9" w:rsidP="00197758">
          <w:pPr>
            <w:pStyle w:val="af4"/>
            <w:spacing w:before="0" w:line="360" w:lineRule="auto"/>
            <w:jc w:val="both"/>
          </w:pPr>
        </w:p>
        <w:p w:rsidR="00B014DE" w:rsidRPr="00B014DE" w:rsidRDefault="0003558C">
          <w:pPr>
            <w:pStyle w:val="11"/>
            <w:rPr>
              <w:rFonts w:asciiTheme="minorHAnsi" w:eastAsiaTheme="minorEastAsia" w:hAnsiTheme="minorHAnsi" w:cstheme="minorBidi"/>
              <w:spacing w:val="0"/>
              <w:kern w:val="2"/>
              <w:sz w:val="22"/>
              <w:szCs w:val="22"/>
            </w:rPr>
          </w:pPr>
          <w:r w:rsidRPr="00B014DE">
            <w:fldChar w:fldCharType="begin"/>
          </w:r>
          <w:r w:rsidR="005117D9" w:rsidRPr="00B014DE">
            <w:instrText xml:space="preserve"> TOC \o "1-3" \h \z \u </w:instrText>
          </w:r>
          <w:r w:rsidRPr="00B014DE">
            <w:fldChar w:fldCharType="separate"/>
          </w:r>
          <w:hyperlink w:anchor="_Toc135609997" w:history="1">
            <w:r w:rsidR="00B014DE" w:rsidRPr="00B014DE">
              <w:rPr>
                <w:rStyle w:val="af5"/>
              </w:rPr>
              <w:t xml:space="preserve">1. </w:t>
            </w:r>
            <w:r w:rsidR="00B014DE" w:rsidRPr="00B014DE">
              <w:rPr>
                <w:rStyle w:val="af5"/>
                <w:rFonts w:eastAsia="Calibri"/>
                <w:kern w:val="0"/>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B014DE" w:rsidRPr="00B014DE">
              <w:rPr>
                <w:webHidden/>
              </w:rPr>
              <w:tab/>
            </w:r>
            <w:r w:rsidRPr="00B014DE">
              <w:rPr>
                <w:webHidden/>
              </w:rPr>
              <w:fldChar w:fldCharType="begin"/>
            </w:r>
            <w:r w:rsidR="00B014DE" w:rsidRPr="00B014DE">
              <w:rPr>
                <w:webHidden/>
              </w:rPr>
              <w:instrText xml:space="preserve"> PAGEREF _Toc135609997 \h </w:instrText>
            </w:r>
            <w:r w:rsidRPr="00B014DE">
              <w:rPr>
                <w:webHidden/>
              </w:rPr>
            </w:r>
            <w:r w:rsidRPr="00B014DE">
              <w:rPr>
                <w:webHidden/>
              </w:rPr>
              <w:fldChar w:fldCharType="separate"/>
            </w:r>
            <w:r w:rsidR="00B014DE" w:rsidRPr="00B014DE">
              <w:rPr>
                <w:webHidden/>
              </w:rPr>
              <w:t>3</w:t>
            </w:r>
            <w:r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09998" w:history="1">
            <w:r w:rsidR="00B014DE" w:rsidRPr="00B014DE">
              <w:rPr>
                <w:rStyle w:val="af5"/>
              </w:rPr>
              <w:t>2. Место НИР в структуре образовательной программы</w:t>
            </w:r>
            <w:r w:rsidR="00B014DE" w:rsidRPr="00B014DE">
              <w:rPr>
                <w:webHidden/>
              </w:rPr>
              <w:tab/>
            </w:r>
            <w:r w:rsidR="0003558C" w:rsidRPr="00B014DE">
              <w:rPr>
                <w:webHidden/>
              </w:rPr>
              <w:fldChar w:fldCharType="begin"/>
            </w:r>
            <w:r w:rsidR="00B014DE" w:rsidRPr="00B014DE">
              <w:rPr>
                <w:webHidden/>
              </w:rPr>
              <w:instrText xml:space="preserve"> PAGEREF _Toc135609998 \h </w:instrText>
            </w:r>
            <w:r w:rsidR="0003558C" w:rsidRPr="00B014DE">
              <w:rPr>
                <w:webHidden/>
              </w:rPr>
            </w:r>
            <w:r w:rsidR="0003558C" w:rsidRPr="00B014DE">
              <w:rPr>
                <w:webHidden/>
              </w:rPr>
              <w:fldChar w:fldCharType="separate"/>
            </w:r>
            <w:r w:rsidR="00B014DE" w:rsidRPr="00B014DE">
              <w:rPr>
                <w:webHidden/>
              </w:rPr>
              <w:t>6</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09999" w:history="1">
            <w:r w:rsidR="00B014DE" w:rsidRPr="00B014DE">
              <w:rPr>
                <w:rStyle w:val="af5"/>
              </w:rPr>
              <w:t>3. Объем НИР в зачетных единицах и в академических часах с выделением объема аудиторной и самостоятельной работы</w:t>
            </w:r>
            <w:r w:rsidR="00B014DE" w:rsidRPr="00B014DE">
              <w:rPr>
                <w:webHidden/>
              </w:rPr>
              <w:tab/>
            </w:r>
            <w:r w:rsidR="0003558C" w:rsidRPr="00B014DE">
              <w:rPr>
                <w:webHidden/>
              </w:rPr>
              <w:fldChar w:fldCharType="begin"/>
            </w:r>
            <w:r w:rsidR="00B014DE" w:rsidRPr="00B014DE">
              <w:rPr>
                <w:webHidden/>
              </w:rPr>
              <w:instrText xml:space="preserve"> PAGEREF _Toc135609999 \h </w:instrText>
            </w:r>
            <w:r w:rsidR="0003558C" w:rsidRPr="00B014DE">
              <w:rPr>
                <w:webHidden/>
              </w:rPr>
            </w:r>
            <w:r w:rsidR="0003558C" w:rsidRPr="00B014DE">
              <w:rPr>
                <w:webHidden/>
              </w:rPr>
              <w:fldChar w:fldCharType="separate"/>
            </w:r>
            <w:r w:rsidR="00B014DE" w:rsidRPr="00B014DE">
              <w:rPr>
                <w:webHidden/>
              </w:rPr>
              <w:t>6</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00" w:history="1">
            <w:r w:rsidR="00B014DE" w:rsidRPr="00B014DE">
              <w:rPr>
                <w:rStyle w:val="af5"/>
              </w:rPr>
              <w:t>4. Содержание НИР</w:t>
            </w:r>
            <w:r w:rsidR="00B014DE" w:rsidRPr="00B014DE">
              <w:rPr>
                <w:webHidden/>
              </w:rPr>
              <w:tab/>
            </w:r>
            <w:r w:rsidR="0003558C" w:rsidRPr="00B014DE">
              <w:rPr>
                <w:webHidden/>
              </w:rPr>
              <w:fldChar w:fldCharType="begin"/>
            </w:r>
            <w:r w:rsidR="00B014DE" w:rsidRPr="00B014DE">
              <w:rPr>
                <w:webHidden/>
              </w:rPr>
              <w:instrText xml:space="preserve"> PAGEREF _Toc135610000 \h </w:instrText>
            </w:r>
            <w:r w:rsidR="0003558C" w:rsidRPr="00B014DE">
              <w:rPr>
                <w:webHidden/>
              </w:rPr>
            </w:r>
            <w:r w:rsidR="0003558C" w:rsidRPr="00B014DE">
              <w:rPr>
                <w:webHidden/>
              </w:rPr>
              <w:fldChar w:fldCharType="separate"/>
            </w:r>
            <w:r w:rsidR="00B014DE" w:rsidRPr="00B014DE">
              <w:rPr>
                <w:webHidden/>
              </w:rPr>
              <w:t>6</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01" w:history="1">
            <w:r w:rsidR="00B014DE" w:rsidRPr="00B014DE">
              <w:rPr>
                <w:rStyle w:val="af5"/>
              </w:rPr>
              <w:t>Содержание НИР на 1 курсе</w:t>
            </w:r>
            <w:r w:rsidR="00B014DE" w:rsidRPr="00B014DE">
              <w:rPr>
                <w:webHidden/>
              </w:rPr>
              <w:tab/>
            </w:r>
            <w:r w:rsidR="0003558C" w:rsidRPr="00B014DE">
              <w:rPr>
                <w:webHidden/>
              </w:rPr>
              <w:fldChar w:fldCharType="begin"/>
            </w:r>
            <w:r w:rsidR="00B014DE" w:rsidRPr="00B014DE">
              <w:rPr>
                <w:webHidden/>
              </w:rPr>
              <w:instrText xml:space="preserve"> PAGEREF _Toc135610001 \h </w:instrText>
            </w:r>
            <w:r w:rsidR="0003558C" w:rsidRPr="00B014DE">
              <w:rPr>
                <w:webHidden/>
              </w:rPr>
            </w:r>
            <w:r w:rsidR="0003558C" w:rsidRPr="00B014DE">
              <w:rPr>
                <w:webHidden/>
              </w:rPr>
              <w:fldChar w:fldCharType="separate"/>
            </w:r>
            <w:r w:rsidR="00B014DE" w:rsidRPr="00B014DE">
              <w:rPr>
                <w:webHidden/>
              </w:rPr>
              <w:t>6</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02" w:history="1">
            <w:r w:rsidR="00B014DE" w:rsidRPr="00B014DE">
              <w:rPr>
                <w:rStyle w:val="af5"/>
              </w:rPr>
              <w:t>Содержание НИР на 2 курсе</w:t>
            </w:r>
            <w:r w:rsidR="00B014DE" w:rsidRPr="00B014DE">
              <w:rPr>
                <w:webHidden/>
              </w:rPr>
              <w:tab/>
            </w:r>
            <w:r w:rsidR="0003558C" w:rsidRPr="00B014DE">
              <w:rPr>
                <w:webHidden/>
              </w:rPr>
              <w:fldChar w:fldCharType="begin"/>
            </w:r>
            <w:r w:rsidR="00B014DE" w:rsidRPr="00B014DE">
              <w:rPr>
                <w:webHidden/>
              </w:rPr>
              <w:instrText xml:space="preserve"> PAGEREF _Toc135610002 \h </w:instrText>
            </w:r>
            <w:r w:rsidR="0003558C" w:rsidRPr="00B014DE">
              <w:rPr>
                <w:webHidden/>
              </w:rPr>
            </w:r>
            <w:r w:rsidR="0003558C" w:rsidRPr="00B014DE">
              <w:rPr>
                <w:webHidden/>
              </w:rPr>
              <w:fldChar w:fldCharType="separate"/>
            </w:r>
            <w:r w:rsidR="00B014DE" w:rsidRPr="00B014DE">
              <w:rPr>
                <w:webHidden/>
              </w:rPr>
              <w:t>8</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03" w:history="1">
            <w:r w:rsidR="00B014DE" w:rsidRPr="00B014DE">
              <w:rPr>
                <w:rStyle w:val="af5"/>
              </w:rPr>
              <w:t>Содержание НИР на 3 курсе</w:t>
            </w:r>
            <w:r w:rsidR="00B014DE" w:rsidRPr="00B014DE">
              <w:rPr>
                <w:webHidden/>
              </w:rPr>
              <w:tab/>
            </w:r>
            <w:r w:rsidR="0003558C" w:rsidRPr="00B014DE">
              <w:rPr>
                <w:webHidden/>
              </w:rPr>
              <w:fldChar w:fldCharType="begin"/>
            </w:r>
            <w:r w:rsidR="00B014DE" w:rsidRPr="00B014DE">
              <w:rPr>
                <w:webHidden/>
              </w:rPr>
              <w:instrText xml:space="preserve"> PAGEREF _Toc135610003 \h </w:instrText>
            </w:r>
            <w:r w:rsidR="0003558C" w:rsidRPr="00B014DE">
              <w:rPr>
                <w:webHidden/>
              </w:rPr>
            </w:r>
            <w:r w:rsidR="0003558C" w:rsidRPr="00B014DE">
              <w:rPr>
                <w:webHidden/>
              </w:rPr>
              <w:fldChar w:fldCharType="separate"/>
            </w:r>
            <w:r w:rsidR="00B014DE" w:rsidRPr="00B014DE">
              <w:rPr>
                <w:webHidden/>
              </w:rPr>
              <w:t>9</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04" w:history="1">
            <w:r w:rsidR="00B014DE" w:rsidRPr="00B014DE">
              <w:rPr>
                <w:rStyle w:val="af5"/>
              </w:rPr>
              <w:t>5. Перечень основной, дополнительной учебной литературы и ресурсов сети «Интернет», необходимых для выполнения НИР</w:t>
            </w:r>
            <w:r w:rsidR="00B014DE" w:rsidRPr="00B014DE">
              <w:rPr>
                <w:webHidden/>
              </w:rPr>
              <w:tab/>
            </w:r>
            <w:r w:rsidR="0003558C" w:rsidRPr="00B014DE">
              <w:rPr>
                <w:webHidden/>
              </w:rPr>
              <w:fldChar w:fldCharType="begin"/>
            </w:r>
            <w:r w:rsidR="00B014DE" w:rsidRPr="00B014DE">
              <w:rPr>
                <w:webHidden/>
              </w:rPr>
              <w:instrText xml:space="preserve"> PAGEREF _Toc135610004 \h </w:instrText>
            </w:r>
            <w:r w:rsidR="0003558C" w:rsidRPr="00B014DE">
              <w:rPr>
                <w:webHidden/>
              </w:rPr>
            </w:r>
            <w:r w:rsidR="0003558C" w:rsidRPr="00B014DE">
              <w:rPr>
                <w:webHidden/>
              </w:rPr>
              <w:fldChar w:fldCharType="separate"/>
            </w:r>
            <w:r w:rsidR="00B014DE" w:rsidRPr="00B014DE">
              <w:rPr>
                <w:webHidden/>
              </w:rPr>
              <w:t>10</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05" w:history="1">
            <w:r w:rsidR="00B014DE" w:rsidRPr="00B014DE">
              <w:rPr>
                <w:rStyle w:val="af5"/>
              </w:rPr>
              <w:t>Основная литература</w:t>
            </w:r>
            <w:r w:rsidR="00B014DE" w:rsidRPr="00B014DE">
              <w:rPr>
                <w:webHidden/>
              </w:rPr>
              <w:tab/>
            </w:r>
            <w:r w:rsidR="0003558C" w:rsidRPr="00B014DE">
              <w:rPr>
                <w:webHidden/>
              </w:rPr>
              <w:fldChar w:fldCharType="begin"/>
            </w:r>
            <w:r w:rsidR="00B014DE" w:rsidRPr="00B014DE">
              <w:rPr>
                <w:webHidden/>
              </w:rPr>
              <w:instrText xml:space="preserve"> PAGEREF _Toc135610005 \h </w:instrText>
            </w:r>
            <w:r w:rsidR="0003558C" w:rsidRPr="00B014DE">
              <w:rPr>
                <w:webHidden/>
              </w:rPr>
            </w:r>
            <w:r w:rsidR="0003558C" w:rsidRPr="00B014DE">
              <w:rPr>
                <w:webHidden/>
              </w:rPr>
              <w:fldChar w:fldCharType="separate"/>
            </w:r>
            <w:r w:rsidR="00B014DE" w:rsidRPr="00B014DE">
              <w:rPr>
                <w:webHidden/>
              </w:rPr>
              <w:t>10</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06" w:history="1">
            <w:r w:rsidR="00B014DE" w:rsidRPr="00B014DE">
              <w:rPr>
                <w:rStyle w:val="af5"/>
              </w:rPr>
              <w:t>Дополнительная литература</w:t>
            </w:r>
            <w:r w:rsidR="00B014DE" w:rsidRPr="00B014DE">
              <w:rPr>
                <w:webHidden/>
              </w:rPr>
              <w:tab/>
            </w:r>
            <w:r w:rsidR="0003558C" w:rsidRPr="00B014DE">
              <w:rPr>
                <w:webHidden/>
              </w:rPr>
              <w:fldChar w:fldCharType="begin"/>
            </w:r>
            <w:r w:rsidR="00B014DE" w:rsidRPr="00B014DE">
              <w:rPr>
                <w:webHidden/>
              </w:rPr>
              <w:instrText xml:space="preserve"> PAGEREF _Toc135610006 \h </w:instrText>
            </w:r>
            <w:r w:rsidR="0003558C" w:rsidRPr="00B014DE">
              <w:rPr>
                <w:webHidden/>
              </w:rPr>
            </w:r>
            <w:r w:rsidR="0003558C" w:rsidRPr="00B014DE">
              <w:rPr>
                <w:webHidden/>
              </w:rPr>
              <w:fldChar w:fldCharType="separate"/>
            </w:r>
            <w:r w:rsidR="00B014DE" w:rsidRPr="00B014DE">
              <w:rPr>
                <w:webHidden/>
              </w:rPr>
              <w:t>11</w:t>
            </w:r>
            <w:r w:rsidR="0003558C" w:rsidRPr="00B014DE">
              <w:rPr>
                <w:webHidden/>
              </w:rPr>
              <w:fldChar w:fldCharType="end"/>
            </w:r>
          </w:hyperlink>
        </w:p>
        <w:p w:rsidR="00B014DE" w:rsidRPr="00B014DE" w:rsidRDefault="0091540C">
          <w:pPr>
            <w:pStyle w:val="11"/>
            <w:tabs>
              <w:tab w:val="left" w:pos="660"/>
            </w:tabs>
            <w:rPr>
              <w:rFonts w:asciiTheme="minorHAnsi" w:eastAsiaTheme="minorEastAsia" w:hAnsiTheme="minorHAnsi" w:cstheme="minorBidi"/>
              <w:spacing w:val="0"/>
              <w:kern w:val="2"/>
              <w:sz w:val="22"/>
              <w:szCs w:val="22"/>
            </w:rPr>
          </w:pPr>
          <w:hyperlink w:anchor="_Toc135610007" w:history="1">
            <w:r w:rsidR="00B014DE" w:rsidRPr="00B014DE">
              <w:rPr>
                <w:rStyle w:val="af5"/>
              </w:rPr>
              <w:t>6.</w:t>
            </w:r>
            <w:r w:rsidR="00B014DE" w:rsidRPr="00B014DE">
              <w:rPr>
                <w:rFonts w:asciiTheme="minorHAnsi" w:eastAsiaTheme="minorEastAsia" w:hAnsiTheme="minorHAnsi" w:cstheme="minorBidi"/>
                <w:spacing w:val="0"/>
                <w:kern w:val="2"/>
                <w:sz w:val="22"/>
                <w:szCs w:val="22"/>
              </w:rPr>
              <w:tab/>
            </w:r>
            <w:r w:rsidR="00B014DE" w:rsidRPr="00B014DE">
              <w:rPr>
                <w:rStyle w:val="af5"/>
              </w:rPr>
              <w:t>Методические указания для обучающихся по выполнению НИР</w:t>
            </w:r>
            <w:r w:rsidR="00B014DE" w:rsidRPr="00B014DE">
              <w:rPr>
                <w:webHidden/>
              </w:rPr>
              <w:tab/>
            </w:r>
            <w:r w:rsidR="0003558C" w:rsidRPr="00B014DE">
              <w:rPr>
                <w:webHidden/>
              </w:rPr>
              <w:fldChar w:fldCharType="begin"/>
            </w:r>
            <w:r w:rsidR="00B014DE" w:rsidRPr="00B014DE">
              <w:rPr>
                <w:webHidden/>
              </w:rPr>
              <w:instrText xml:space="preserve"> PAGEREF _Toc135610007 \h </w:instrText>
            </w:r>
            <w:r w:rsidR="0003558C" w:rsidRPr="00B014DE">
              <w:rPr>
                <w:webHidden/>
              </w:rPr>
            </w:r>
            <w:r w:rsidR="0003558C" w:rsidRPr="00B014DE">
              <w:rPr>
                <w:webHidden/>
              </w:rPr>
              <w:fldChar w:fldCharType="separate"/>
            </w:r>
            <w:r w:rsidR="00B014DE" w:rsidRPr="00B014DE">
              <w:rPr>
                <w:webHidden/>
              </w:rPr>
              <w:t>13</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08" w:history="1">
            <w:r w:rsidR="00B014DE" w:rsidRPr="00B014DE">
              <w:rPr>
                <w:rStyle w:val="af5"/>
              </w:rPr>
              <w:t>6.1. Алгоритм выполнения научно-исследовательского проекта</w:t>
            </w:r>
            <w:r w:rsidR="00B014DE" w:rsidRPr="00B014DE">
              <w:rPr>
                <w:webHidden/>
              </w:rPr>
              <w:tab/>
            </w:r>
            <w:r w:rsidR="0003558C" w:rsidRPr="00B014DE">
              <w:rPr>
                <w:webHidden/>
              </w:rPr>
              <w:fldChar w:fldCharType="begin"/>
            </w:r>
            <w:r w:rsidR="00B014DE" w:rsidRPr="00B014DE">
              <w:rPr>
                <w:webHidden/>
              </w:rPr>
              <w:instrText xml:space="preserve"> PAGEREF _Toc135610008 \h </w:instrText>
            </w:r>
            <w:r w:rsidR="0003558C" w:rsidRPr="00B014DE">
              <w:rPr>
                <w:webHidden/>
              </w:rPr>
            </w:r>
            <w:r w:rsidR="0003558C" w:rsidRPr="00B014DE">
              <w:rPr>
                <w:webHidden/>
              </w:rPr>
              <w:fldChar w:fldCharType="separate"/>
            </w:r>
            <w:r w:rsidR="00B014DE" w:rsidRPr="00B014DE">
              <w:rPr>
                <w:webHidden/>
              </w:rPr>
              <w:t>13</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09" w:history="1">
            <w:r w:rsidR="00B014DE" w:rsidRPr="00B014DE">
              <w:rPr>
                <w:rStyle w:val="af5"/>
              </w:rPr>
              <w:t>6.2. Рекомендации по составлению отчетов по НИР</w:t>
            </w:r>
            <w:r w:rsidR="00B014DE" w:rsidRPr="00B014DE">
              <w:rPr>
                <w:webHidden/>
              </w:rPr>
              <w:tab/>
            </w:r>
            <w:r w:rsidR="0003558C" w:rsidRPr="00B014DE">
              <w:rPr>
                <w:webHidden/>
              </w:rPr>
              <w:fldChar w:fldCharType="begin"/>
            </w:r>
            <w:r w:rsidR="00B014DE" w:rsidRPr="00B014DE">
              <w:rPr>
                <w:webHidden/>
              </w:rPr>
              <w:instrText xml:space="preserve"> PAGEREF _Toc135610009 \h </w:instrText>
            </w:r>
            <w:r w:rsidR="0003558C" w:rsidRPr="00B014DE">
              <w:rPr>
                <w:webHidden/>
              </w:rPr>
            </w:r>
            <w:r w:rsidR="0003558C" w:rsidRPr="00B014DE">
              <w:rPr>
                <w:webHidden/>
              </w:rPr>
              <w:fldChar w:fldCharType="separate"/>
            </w:r>
            <w:r w:rsidR="00B014DE" w:rsidRPr="00B014DE">
              <w:rPr>
                <w:webHidden/>
              </w:rPr>
              <w:t>15</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10" w:history="1">
            <w:r w:rsidR="00B014DE" w:rsidRPr="00B014DE">
              <w:rPr>
                <w:rStyle w:val="af5"/>
              </w:rPr>
              <w:t>6.3. Перечень документов, необходимых для аттестации обучающихся</w:t>
            </w:r>
            <w:r w:rsidR="00B014DE" w:rsidRPr="00B014DE">
              <w:rPr>
                <w:webHidden/>
              </w:rPr>
              <w:tab/>
            </w:r>
            <w:r w:rsidR="0003558C" w:rsidRPr="00B014DE">
              <w:rPr>
                <w:webHidden/>
              </w:rPr>
              <w:fldChar w:fldCharType="begin"/>
            </w:r>
            <w:r w:rsidR="00B014DE" w:rsidRPr="00B014DE">
              <w:rPr>
                <w:webHidden/>
              </w:rPr>
              <w:instrText xml:space="preserve"> PAGEREF _Toc135610010 \h </w:instrText>
            </w:r>
            <w:r w:rsidR="0003558C" w:rsidRPr="00B014DE">
              <w:rPr>
                <w:webHidden/>
              </w:rPr>
            </w:r>
            <w:r w:rsidR="0003558C" w:rsidRPr="00B014DE">
              <w:rPr>
                <w:webHidden/>
              </w:rPr>
              <w:fldChar w:fldCharType="separate"/>
            </w:r>
            <w:r w:rsidR="00B014DE" w:rsidRPr="00B014DE">
              <w:rPr>
                <w:webHidden/>
              </w:rPr>
              <w:t>15</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11" w:history="1">
            <w:r w:rsidR="00B014DE" w:rsidRPr="00B014DE">
              <w:rPr>
                <w:rStyle w:val="af5"/>
              </w:rPr>
              <w:t>Приложение 1</w:t>
            </w:r>
            <w:r w:rsidR="00B014DE" w:rsidRPr="00B014DE">
              <w:rPr>
                <w:webHidden/>
              </w:rPr>
              <w:tab/>
            </w:r>
            <w:r w:rsidR="0003558C" w:rsidRPr="00B014DE">
              <w:rPr>
                <w:webHidden/>
              </w:rPr>
              <w:fldChar w:fldCharType="begin"/>
            </w:r>
            <w:r w:rsidR="00B014DE" w:rsidRPr="00B014DE">
              <w:rPr>
                <w:webHidden/>
              </w:rPr>
              <w:instrText xml:space="preserve"> PAGEREF _Toc135610011 \h </w:instrText>
            </w:r>
            <w:r w:rsidR="0003558C" w:rsidRPr="00B014DE">
              <w:rPr>
                <w:webHidden/>
              </w:rPr>
            </w:r>
            <w:r w:rsidR="0003558C" w:rsidRPr="00B014DE">
              <w:rPr>
                <w:webHidden/>
              </w:rPr>
              <w:fldChar w:fldCharType="separate"/>
            </w:r>
            <w:r w:rsidR="00B014DE" w:rsidRPr="00B014DE">
              <w:rPr>
                <w:webHidden/>
              </w:rPr>
              <w:t>17</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12" w:history="1">
            <w:r w:rsidR="00B014DE" w:rsidRPr="00B014DE">
              <w:rPr>
                <w:rStyle w:val="af5"/>
              </w:rPr>
              <w:t>Требования к оформлению статей</w:t>
            </w:r>
            <w:r w:rsidR="00B014DE" w:rsidRPr="00B014DE">
              <w:rPr>
                <w:webHidden/>
              </w:rPr>
              <w:tab/>
            </w:r>
            <w:r w:rsidR="0003558C" w:rsidRPr="00B014DE">
              <w:rPr>
                <w:webHidden/>
              </w:rPr>
              <w:fldChar w:fldCharType="begin"/>
            </w:r>
            <w:r w:rsidR="00B014DE" w:rsidRPr="00B014DE">
              <w:rPr>
                <w:webHidden/>
              </w:rPr>
              <w:instrText xml:space="preserve"> PAGEREF _Toc135610012 \h </w:instrText>
            </w:r>
            <w:r w:rsidR="0003558C" w:rsidRPr="00B014DE">
              <w:rPr>
                <w:webHidden/>
              </w:rPr>
            </w:r>
            <w:r w:rsidR="0003558C" w:rsidRPr="00B014DE">
              <w:rPr>
                <w:webHidden/>
              </w:rPr>
              <w:fldChar w:fldCharType="separate"/>
            </w:r>
            <w:r w:rsidR="00B014DE" w:rsidRPr="00B014DE">
              <w:rPr>
                <w:webHidden/>
              </w:rPr>
              <w:t>17</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13" w:history="1">
            <w:r w:rsidR="00B014DE" w:rsidRPr="00B014DE">
              <w:rPr>
                <w:rStyle w:val="af5"/>
              </w:rPr>
              <w:t>Приложение 2</w:t>
            </w:r>
            <w:r w:rsidR="00B014DE" w:rsidRPr="00B014DE">
              <w:rPr>
                <w:webHidden/>
              </w:rPr>
              <w:tab/>
            </w:r>
            <w:r w:rsidR="0003558C" w:rsidRPr="00B014DE">
              <w:rPr>
                <w:webHidden/>
              </w:rPr>
              <w:fldChar w:fldCharType="begin"/>
            </w:r>
            <w:r w:rsidR="00B014DE" w:rsidRPr="00B014DE">
              <w:rPr>
                <w:webHidden/>
              </w:rPr>
              <w:instrText xml:space="preserve"> PAGEREF _Toc135610013 \h </w:instrText>
            </w:r>
            <w:r w:rsidR="0003558C" w:rsidRPr="00B014DE">
              <w:rPr>
                <w:webHidden/>
              </w:rPr>
            </w:r>
            <w:r w:rsidR="0003558C" w:rsidRPr="00B014DE">
              <w:rPr>
                <w:webHidden/>
              </w:rPr>
              <w:fldChar w:fldCharType="separate"/>
            </w:r>
            <w:r w:rsidR="00B014DE" w:rsidRPr="00B014DE">
              <w:rPr>
                <w:webHidden/>
              </w:rPr>
              <w:t>21</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14" w:history="1">
            <w:r w:rsidR="00B014DE" w:rsidRPr="00B014DE">
              <w:rPr>
                <w:rStyle w:val="af5"/>
              </w:rPr>
              <w:t>Образец оформления списка использованных источников</w:t>
            </w:r>
            <w:r w:rsidR="00B014DE" w:rsidRPr="00B014DE">
              <w:rPr>
                <w:webHidden/>
              </w:rPr>
              <w:tab/>
            </w:r>
            <w:r w:rsidR="0003558C" w:rsidRPr="00B014DE">
              <w:rPr>
                <w:webHidden/>
              </w:rPr>
              <w:fldChar w:fldCharType="begin"/>
            </w:r>
            <w:r w:rsidR="00B014DE" w:rsidRPr="00B014DE">
              <w:rPr>
                <w:webHidden/>
              </w:rPr>
              <w:instrText xml:space="preserve"> PAGEREF _Toc135610014 \h </w:instrText>
            </w:r>
            <w:r w:rsidR="0003558C" w:rsidRPr="00B014DE">
              <w:rPr>
                <w:webHidden/>
              </w:rPr>
            </w:r>
            <w:r w:rsidR="0003558C" w:rsidRPr="00B014DE">
              <w:rPr>
                <w:webHidden/>
              </w:rPr>
              <w:fldChar w:fldCharType="separate"/>
            </w:r>
            <w:r w:rsidR="00B014DE" w:rsidRPr="00B014DE">
              <w:rPr>
                <w:webHidden/>
              </w:rPr>
              <w:t>21</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15" w:history="1">
            <w:r w:rsidR="00B014DE" w:rsidRPr="00B014DE">
              <w:rPr>
                <w:rStyle w:val="af5"/>
              </w:rPr>
              <w:t>Приложение 3</w:t>
            </w:r>
            <w:r w:rsidR="00B014DE" w:rsidRPr="00B014DE">
              <w:rPr>
                <w:webHidden/>
              </w:rPr>
              <w:tab/>
            </w:r>
            <w:r w:rsidR="0003558C" w:rsidRPr="00B014DE">
              <w:rPr>
                <w:webHidden/>
              </w:rPr>
              <w:fldChar w:fldCharType="begin"/>
            </w:r>
            <w:r w:rsidR="00B014DE" w:rsidRPr="00B014DE">
              <w:rPr>
                <w:webHidden/>
              </w:rPr>
              <w:instrText xml:space="preserve"> PAGEREF _Toc135610015 \h </w:instrText>
            </w:r>
            <w:r w:rsidR="0003558C" w:rsidRPr="00B014DE">
              <w:rPr>
                <w:webHidden/>
              </w:rPr>
            </w:r>
            <w:r w:rsidR="0003558C" w:rsidRPr="00B014DE">
              <w:rPr>
                <w:webHidden/>
              </w:rPr>
              <w:fldChar w:fldCharType="separate"/>
            </w:r>
            <w:r w:rsidR="00B014DE" w:rsidRPr="00B014DE">
              <w:rPr>
                <w:webHidden/>
              </w:rPr>
              <w:t>22</w:t>
            </w:r>
            <w:r w:rsidR="0003558C" w:rsidRPr="00B014DE">
              <w:rPr>
                <w:webHidden/>
              </w:rPr>
              <w:fldChar w:fldCharType="end"/>
            </w:r>
          </w:hyperlink>
        </w:p>
        <w:p w:rsidR="00B014DE" w:rsidRPr="00B014DE" w:rsidRDefault="0091540C">
          <w:pPr>
            <w:pStyle w:val="11"/>
            <w:rPr>
              <w:rFonts w:asciiTheme="minorHAnsi" w:eastAsiaTheme="minorEastAsia" w:hAnsiTheme="minorHAnsi" w:cstheme="minorBidi"/>
              <w:spacing w:val="0"/>
              <w:kern w:val="2"/>
              <w:sz w:val="22"/>
              <w:szCs w:val="22"/>
            </w:rPr>
          </w:pPr>
          <w:hyperlink w:anchor="_Toc135610016" w:history="1">
            <w:r w:rsidR="00B014DE" w:rsidRPr="00B014DE">
              <w:rPr>
                <w:rStyle w:val="af5"/>
              </w:rPr>
              <w:t>Научный стиль</w:t>
            </w:r>
            <w:r w:rsidR="00B014DE" w:rsidRPr="00B014DE">
              <w:rPr>
                <w:webHidden/>
              </w:rPr>
              <w:tab/>
            </w:r>
            <w:r w:rsidR="0003558C" w:rsidRPr="00B014DE">
              <w:rPr>
                <w:webHidden/>
              </w:rPr>
              <w:fldChar w:fldCharType="begin"/>
            </w:r>
            <w:r w:rsidR="00B014DE" w:rsidRPr="00B014DE">
              <w:rPr>
                <w:webHidden/>
              </w:rPr>
              <w:instrText xml:space="preserve"> PAGEREF _Toc135610016 \h </w:instrText>
            </w:r>
            <w:r w:rsidR="0003558C" w:rsidRPr="00B014DE">
              <w:rPr>
                <w:webHidden/>
              </w:rPr>
            </w:r>
            <w:r w:rsidR="0003558C" w:rsidRPr="00B014DE">
              <w:rPr>
                <w:webHidden/>
              </w:rPr>
              <w:fldChar w:fldCharType="separate"/>
            </w:r>
            <w:r w:rsidR="00B014DE" w:rsidRPr="00B014DE">
              <w:rPr>
                <w:webHidden/>
              </w:rPr>
              <w:t>22</w:t>
            </w:r>
            <w:r w:rsidR="0003558C" w:rsidRPr="00B014DE">
              <w:rPr>
                <w:webHidden/>
              </w:rPr>
              <w:fldChar w:fldCharType="end"/>
            </w:r>
          </w:hyperlink>
        </w:p>
        <w:p w:rsidR="005117D9" w:rsidRPr="006C1D67" w:rsidRDefault="0003558C" w:rsidP="00197758">
          <w:pPr>
            <w:spacing w:after="0" w:line="360" w:lineRule="auto"/>
            <w:jc w:val="both"/>
            <w:rPr>
              <w:sz w:val="28"/>
              <w:szCs w:val="28"/>
            </w:rPr>
          </w:pPr>
          <w:r w:rsidRPr="00B014DE">
            <w:rPr>
              <w:bCs/>
              <w:sz w:val="28"/>
              <w:szCs w:val="28"/>
            </w:rPr>
            <w:fldChar w:fldCharType="end"/>
          </w:r>
        </w:p>
      </w:sdtContent>
    </w:sdt>
    <w:p w:rsidR="00747BF4" w:rsidRPr="00B87088" w:rsidRDefault="00747BF4" w:rsidP="00C420AD">
      <w:pPr>
        <w:spacing w:after="0" w:line="360" w:lineRule="auto"/>
        <w:rPr>
          <w:sz w:val="28"/>
          <w:szCs w:val="28"/>
        </w:rPr>
      </w:pPr>
    </w:p>
    <w:p w:rsidR="00747BF4" w:rsidRPr="00B87088" w:rsidRDefault="00747BF4" w:rsidP="00C420AD">
      <w:pPr>
        <w:spacing w:after="0" w:line="360" w:lineRule="auto"/>
        <w:rPr>
          <w:sz w:val="28"/>
          <w:szCs w:val="28"/>
        </w:rPr>
        <w:sectPr w:rsidR="00747BF4" w:rsidRPr="00B87088" w:rsidSect="002A2E6C">
          <w:footerReference w:type="default" r:id="rId8"/>
          <w:pgSz w:w="11906" w:h="16838"/>
          <w:pgMar w:top="1134" w:right="850" w:bottom="1134" w:left="1134" w:header="708" w:footer="708" w:gutter="0"/>
          <w:cols w:space="708"/>
          <w:docGrid w:linePitch="360"/>
        </w:sectPr>
      </w:pPr>
    </w:p>
    <w:p w:rsidR="00747BF4" w:rsidRPr="00B87088" w:rsidRDefault="00747BF4" w:rsidP="0087169D">
      <w:pPr>
        <w:pStyle w:val="1"/>
        <w:spacing w:before="0" w:after="0" w:line="360" w:lineRule="auto"/>
        <w:ind w:firstLine="709"/>
        <w:jc w:val="both"/>
        <w:rPr>
          <w:rFonts w:ascii="Times New Roman" w:hAnsi="Times New Roman" w:cs="Times New Roman"/>
          <w:sz w:val="28"/>
          <w:szCs w:val="28"/>
        </w:rPr>
      </w:pPr>
      <w:bookmarkStart w:id="3" w:name="_Toc135609997"/>
      <w:r w:rsidRPr="00B87088">
        <w:rPr>
          <w:rFonts w:ascii="Times New Roman" w:hAnsi="Times New Roman" w:cs="Times New Roman"/>
          <w:sz w:val="28"/>
          <w:szCs w:val="28"/>
        </w:rPr>
        <w:lastRenderedPageBreak/>
        <w:t xml:space="preserve">1. </w:t>
      </w:r>
      <w:r w:rsidR="00994696" w:rsidRPr="00994696">
        <w:rPr>
          <w:rFonts w:ascii="Times New Roman" w:eastAsia="Calibri" w:hAnsi="Times New Roman" w:cs="Times New Roman"/>
          <w:bCs w:val="0"/>
          <w:kern w:val="0"/>
          <w:sz w:val="28"/>
          <w:szCs w:val="28"/>
          <w:lang w:eastAsia="en-US"/>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w:t>
      </w:r>
      <w:r w:rsidR="00490CEC">
        <w:rPr>
          <w:rFonts w:ascii="Times New Roman" w:eastAsia="Calibri" w:hAnsi="Times New Roman" w:cs="Times New Roman"/>
          <w:bCs w:val="0"/>
          <w:kern w:val="0"/>
          <w:sz w:val="28"/>
          <w:szCs w:val="28"/>
          <w:lang w:eastAsia="en-US"/>
        </w:rPr>
        <w:t>при выполнении</w:t>
      </w:r>
      <w:r w:rsidR="00994696" w:rsidRPr="00994696">
        <w:rPr>
          <w:rFonts w:ascii="Times New Roman" w:eastAsia="Calibri" w:hAnsi="Times New Roman" w:cs="Times New Roman"/>
          <w:bCs w:val="0"/>
          <w:kern w:val="0"/>
          <w:sz w:val="28"/>
          <w:szCs w:val="28"/>
          <w:lang w:eastAsia="en-US"/>
        </w:rPr>
        <w:t xml:space="preserve"> </w:t>
      </w:r>
      <w:r w:rsidR="00994696">
        <w:rPr>
          <w:rFonts w:ascii="Times New Roman" w:eastAsia="Calibri" w:hAnsi="Times New Roman" w:cs="Times New Roman"/>
          <w:bCs w:val="0"/>
          <w:kern w:val="0"/>
          <w:sz w:val="28"/>
          <w:szCs w:val="28"/>
          <w:lang w:eastAsia="en-US"/>
        </w:rPr>
        <w:t>научно-исследовательской работ</w:t>
      </w:r>
      <w:r w:rsidR="00490CEC">
        <w:rPr>
          <w:rFonts w:ascii="Times New Roman" w:eastAsia="Calibri" w:hAnsi="Times New Roman" w:cs="Times New Roman"/>
          <w:bCs w:val="0"/>
          <w:kern w:val="0"/>
          <w:sz w:val="28"/>
          <w:szCs w:val="28"/>
          <w:lang w:eastAsia="en-US"/>
        </w:rPr>
        <w:t>ы</w:t>
      </w:r>
      <w:bookmarkEnd w:id="3"/>
    </w:p>
    <w:p w:rsidR="00C360E6" w:rsidRDefault="00D943C2" w:rsidP="008A534C">
      <w:pPr>
        <w:spacing w:after="0" w:line="360" w:lineRule="auto"/>
        <w:ind w:firstLine="709"/>
        <w:jc w:val="both"/>
        <w:rPr>
          <w:sz w:val="28"/>
          <w:szCs w:val="28"/>
        </w:rPr>
      </w:pPr>
      <w:r>
        <w:rPr>
          <w:sz w:val="28"/>
          <w:szCs w:val="28"/>
        </w:rPr>
        <w:t xml:space="preserve">Программа учебно-научного семинара </w:t>
      </w:r>
      <w:r w:rsidR="00490CEC">
        <w:rPr>
          <w:sz w:val="28"/>
          <w:szCs w:val="28"/>
        </w:rPr>
        <w:t xml:space="preserve">направлена на формирование следующих </w:t>
      </w:r>
      <w:r w:rsidR="00747BF4" w:rsidRPr="00B87088">
        <w:rPr>
          <w:sz w:val="28"/>
          <w:szCs w:val="28"/>
        </w:rPr>
        <w:t>компетенци</w:t>
      </w:r>
      <w:r w:rsidR="00490CEC">
        <w:rPr>
          <w:sz w:val="28"/>
          <w:szCs w:val="28"/>
        </w:rPr>
        <w:t>й</w:t>
      </w:r>
      <w:r>
        <w:rPr>
          <w:sz w:val="28"/>
          <w:szCs w:val="28"/>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994"/>
        <w:gridCol w:w="3119"/>
        <w:gridCol w:w="3543"/>
      </w:tblGrid>
      <w:tr w:rsidR="00746C9D" w:rsidRPr="00B87088" w:rsidTr="00746C9D">
        <w:trPr>
          <w:trHeight w:val="227"/>
        </w:trPr>
        <w:tc>
          <w:tcPr>
            <w:tcW w:w="1091" w:type="dxa"/>
            <w:shd w:val="clear" w:color="auto" w:fill="auto"/>
          </w:tcPr>
          <w:p w:rsidR="00746C9D" w:rsidRPr="00B87088" w:rsidRDefault="00746C9D" w:rsidP="00AB0702">
            <w:pPr>
              <w:widowControl w:val="0"/>
              <w:tabs>
                <w:tab w:val="left" w:pos="540"/>
              </w:tabs>
              <w:autoSpaceDE w:val="0"/>
              <w:autoSpaceDN w:val="0"/>
              <w:adjustRightInd w:val="0"/>
              <w:contextualSpacing/>
            </w:pPr>
            <w:r w:rsidRPr="00B87088">
              <w:t>Код компетенции</w:t>
            </w:r>
          </w:p>
        </w:tc>
        <w:tc>
          <w:tcPr>
            <w:tcW w:w="1994" w:type="dxa"/>
            <w:shd w:val="clear" w:color="auto" w:fill="auto"/>
          </w:tcPr>
          <w:p w:rsidR="00746C9D" w:rsidRPr="00B87088" w:rsidRDefault="00746C9D" w:rsidP="00AB0702">
            <w:pPr>
              <w:widowControl w:val="0"/>
              <w:tabs>
                <w:tab w:val="left" w:pos="540"/>
              </w:tabs>
              <w:autoSpaceDE w:val="0"/>
              <w:autoSpaceDN w:val="0"/>
              <w:adjustRightInd w:val="0"/>
              <w:contextualSpacing/>
            </w:pPr>
            <w:r w:rsidRPr="00B87088">
              <w:t>Наименование компетенции</w:t>
            </w:r>
          </w:p>
        </w:tc>
        <w:tc>
          <w:tcPr>
            <w:tcW w:w="3119" w:type="dxa"/>
            <w:shd w:val="clear" w:color="auto" w:fill="auto"/>
          </w:tcPr>
          <w:p w:rsidR="00746C9D" w:rsidRPr="00B87088" w:rsidRDefault="00746C9D" w:rsidP="0087169D">
            <w:pPr>
              <w:widowControl w:val="0"/>
              <w:tabs>
                <w:tab w:val="left" w:pos="540"/>
              </w:tabs>
              <w:autoSpaceDE w:val="0"/>
              <w:autoSpaceDN w:val="0"/>
              <w:adjustRightInd w:val="0"/>
              <w:contextualSpacing/>
            </w:pPr>
            <w:r w:rsidRPr="00B87088">
              <w:t>Индикаторы достижения компетенции</w:t>
            </w:r>
          </w:p>
        </w:tc>
        <w:tc>
          <w:tcPr>
            <w:tcW w:w="3543" w:type="dxa"/>
            <w:shd w:val="clear" w:color="auto" w:fill="auto"/>
          </w:tcPr>
          <w:p w:rsidR="00746C9D" w:rsidRPr="00B87088" w:rsidRDefault="00746C9D" w:rsidP="0087169D">
            <w:pPr>
              <w:widowControl w:val="0"/>
              <w:tabs>
                <w:tab w:val="left" w:pos="540"/>
              </w:tabs>
              <w:autoSpaceDE w:val="0"/>
              <w:autoSpaceDN w:val="0"/>
              <w:adjustRightInd w:val="0"/>
              <w:contextualSpacing/>
            </w:pPr>
            <w:r w:rsidRPr="00B87088">
              <w:t>Результаты обучения (владения, умения и знания), соотнесенные с компетенциями/индикаторами достижения компетенции</w:t>
            </w:r>
          </w:p>
        </w:tc>
      </w:tr>
      <w:tr w:rsidR="00AB3CF1" w:rsidRPr="00B87088" w:rsidTr="00AB0702">
        <w:trPr>
          <w:trHeight w:val="227"/>
        </w:trPr>
        <w:tc>
          <w:tcPr>
            <w:tcW w:w="1091" w:type="dxa"/>
            <w:shd w:val="clear" w:color="auto" w:fill="auto"/>
          </w:tcPr>
          <w:p w:rsidR="00AB3CF1" w:rsidRPr="00B87088" w:rsidRDefault="00AB3CF1" w:rsidP="00AB3CF1">
            <w:pPr>
              <w:widowControl w:val="0"/>
              <w:tabs>
                <w:tab w:val="left" w:pos="540"/>
              </w:tabs>
              <w:autoSpaceDE w:val="0"/>
              <w:autoSpaceDN w:val="0"/>
              <w:adjustRightInd w:val="0"/>
              <w:contextualSpacing/>
            </w:pPr>
            <w:r w:rsidRPr="00B87088">
              <w:t>УК-10</w:t>
            </w:r>
          </w:p>
        </w:tc>
        <w:tc>
          <w:tcPr>
            <w:tcW w:w="1994" w:type="dxa"/>
            <w:shd w:val="clear" w:color="auto" w:fill="auto"/>
          </w:tcPr>
          <w:p w:rsidR="00AB3CF1" w:rsidRDefault="00AB3CF1" w:rsidP="00AB3CF1">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rsidR="00132CB3" w:rsidRDefault="00132CB3" w:rsidP="00AB3CF1">
            <w:pPr>
              <w:pStyle w:val="ConsPlusNormal"/>
              <w:widowControl/>
              <w:ind w:firstLine="0"/>
              <w:rPr>
                <w:rFonts w:ascii="Times New Roman" w:hAnsi="Times New Roman" w:cs="Times New Roman"/>
                <w:sz w:val="24"/>
                <w:szCs w:val="24"/>
              </w:rPr>
            </w:pPr>
          </w:p>
          <w:p w:rsidR="00132CB3" w:rsidRDefault="00132CB3" w:rsidP="00AB3CF1">
            <w:pPr>
              <w:pStyle w:val="ConsPlusNormal"/>
              <w:widowControl/>
              <w:ind w:firstLine="0"/>
              <w:rPr>
                <w:rFonts w:ascii="Times New Roman" w:hAnsi="Times New Roman" w:cs="Times New Roman"/>
                <w:sz w:val="24"/>
                <w:szCs w:val="24"/>
              </w:rPr>
            </w:pPr>
          </w:p>
          <w:p w:rsidR="00132CB3" w:rsidRDefault="00132CB3" w:rsidP="00AB3CF1">
            <w:pPr>
              <w:pStyle w:val="ConsPlusNormal"/>
              <w:widowControl/>
              <w:ind w:firstLine="0"/>
              <w:rPr>
                <w:rFonts w:ascii="Times New Roman" w:hAnsi="Times New Roman" w:cs="Times New Roman"/>
                <w:sz w:val="24"/>
                <w:szCs w:val="24"/>
              </w:rPr>
            </w:pPr>
          </w:p>
          <w:p w:rsidR="00132CB3" w:rsidRPr="00132CB3" w:rsidRDefault="00132CB3" w:rsidP="00132CB3">
            <w:pPr>
              <w:pStyle w:val="ConsPlusNormal"/>
              <w:rPr>
                <w:rFonts w:ascii="Times New Roman" w:hAnsi="Times New Roman" w:cs="Times New Roman"/>
                <w:sz w:val="24"/>
                <w:szCs w:val="24"/>
              </w:rPr>
            </w:pPr>
          </w:p>
          <w:p w:rsidR="00132CB3" w:rsidRPr="00B87088" w:rsidRDefault="00132CB3" w:rsidP="00132CB3">
            <w:pPr>
              <w:pStyle w:val="ConsPlusNormal"/>
              <w:widowControl/>
              <w:ind w:firstLine="0"/>
              <w:rPr>
                <w:rFonts w:ascii="Times New Roman" w:hAnsi="Times New Roman" w:cs="Times New Roman"/>
                <w:sz w:val="24"/>
                <w:szCs w:val="24"/>
              </w:rPr>
            </w:pPr>
          </w:p>
        </w:tc>
        <w:tc>
          <w:tcPr>
            <w:tcW w:w="3119" w:type="dxa"/>
            <w:shd w:val="clear" w:color="auto" w:fill="auto"/>
          </w:tcPr>
          <w:p w:rsidR="00AB3CF1" w:rsidRPr="00B87088" w:rsidRDefault="00AB3CF1" w:rsidP="00AB3CF1">
            <w:pPr>
              <w:spacing w:after="0" w:line="240" w:lineRule="auto"/>
            </w:pPr>
            <w:r w:rsidRPr="00B87088">
              <w:t>1. Четко описывает состав и структуру требуемых данных и информации, грамотно реализует процессы их сбора, обработки и интерпретации</w:t>
            </w:r>
          </w:p>
          <w:p w:rsidR="00AB3CF1" w:rsidRPr="00B87088" w:rsidRDefault="00AB3CF1" w:rsidP="00AB3CF1">
            <w:pPr>
              <w:spacing w:after="0" w:line="240" w:lineRule="auto"/>
            </w:pPr>
          </w:p>
          <w:p w:rsidR="00AB3CF1" w:rsidRPr="00B87088" w:rsidRDefault="00AB3CF1" w:rsidP="00AB3CF1">
            <w:pPr>
              <w:spacing w:after="0" w:line="240" w:lineRule="auto"/>
            </w:pPr>
            <w:r w:rsidRPr="00B87088">
              <w:t>2. Обосновывает сущность происходящего, выявляет закономерности, понимает природу вариабельности</w:t>
            </w: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r w:rsidRPr="00B87088">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AB3CF1" w:rsidRPr="00B87088" w:rsidRDefault="00AB3CF1" w:rsidP="00AB3CF1">
            <w:pPr>
              <w:spacing w:after="0" w:line="240" w:lineRule="auto"/>
            </w:pPr>
          </w:p>
          <w:p w:rsidR="00AB3CF1" w:rsidRPr="00B87088" w:rsidRDefault="00AB3CF1" w:rsidP="00AB3CF1">
            <w:pPr>
              <w:spacing w:after="0" w:line="240" w:lineRule="auto"/>
            </w:pPr>
            <w:r w:rsidRPr="00B87088">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AB3CF1" w:rsidRPr="00B87088" w:rsidRDefault="00AB3CF1" w:rsidP="00AB3CF1">
            <w:pPr>
              <w:spacing w:after="0" w:line="240" w:lineRule="auto"/>
            </w:pPr>
          </w:p>
          <w:p w:rsidR="00AB3CF1" w:rsidRPr="00B87088" w:rsidRDefault="00AB3CF1" w:rsidP="00AB3CF1">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 xml:space="preserve">5. Аргументированно и </w:t>
            </w:r>
            <w:r w:rsidRPr="00B87088">
              <w:rPr>
                <w:rFonts w:ascii="Times New Roman" w:hAnsi="Times New Roman" w:cs="Times New Roman"/>
                <w:sz w:val="24"/>
                <w:szCs w:val="24"/>
              </w:rPr>
              <w:lastRenderedPageBreak/>
              <w:t>логично представляет свою точку зрения посредством и на основе системного описания.</w:t>
            </w:r>
          </w:p>
        </w:tc>
        <w:tc>
          <w:tcPr>
            <w:tcW w:w="3543" w:type="dxa"/>
            <w:shd w:val="clear" w:color="auto" w:fill="auto"/>
          </w:tcPr>
          <w:p w:rsidR="00AB3CF1" w:rsidRPr="00B87088" w:rsidRDefault="00AB3CF1" w:rsidP="00AB3CF1">
            <w:pPr>
              <w:widowControl w:val="0"/>
              <w:tabs>
                <w:tab w:val="left" w:pos="540"/>
              </w:tabs>
              <w:autoSpaceDE w:val="0"/>
              <w:autoSpaceDN w:val="0"/>
              <w:adjustRightInd w:val="0"/>
              <w:contextualSpacing/>
            </w:pPr>
            <w:r w:rsidRPr="00B87088">
              <w:rPr>
                <w:b/>
              </w:rPr>
              <w:lastRenderedPageBreak/>
              <w:t>знать</w:t>
            </w:r>
            <w:r w:rsidRPr="00B87088">
              <w:t xml:space="preserve"> –  как осуществлять поиск научной информации</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подобрать научную информацию и обработать ее</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логику научного исследования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выявлять закономерности социальных процессов и делать выводы</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признаки классификации объектов</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идентифицировать общие свойства объектов</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Default="00AB3CF1" w:rsidP="00AB3CF1">
            <w:pPr>
              <w:widowControl w:val="0"/>
              <w:tabs>
                <w:tab w:val="left" w:pos="540"/>
              </w:tabs>
              <w:autoSpaceDE w:val="0"/>
              <w:autoSpaceDN w:val="0"/>
              <w:adjustRightInd w:val="0"/>
              <w:contextualSpacing/>
              <w:rPr>
                <w:b/>
              </w:rPr>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логику научного исследования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аргументированно сделать собственные выводы  на основе результатов исследования</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принципы и приемы </w:t>
            </w:r>
            <w:r w:rsidRPr="00B87088">
              <w:lastRenderedPageBreak/>
              <w:t>системного описания научной проблемы</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аргументированно изложить свою точку зрения</w:t>
            </w:r>
          </w:p>
        </w:tc>
      </w:tr>
      <w:tr w:rsidR="00AB3CF1" w:rsidRPr="00B87088" w:rsidTr="00AB0702">
        <w:trPr>
          <w:trHeight w:val="227"/>
        </w:trPr>
        <w:tc>
          <w:tcPr>
            <w:tcW w:w="1091" w:type="dxa"/>
            <w:shd w:val="clear" w:color="auto" w:fill="auto"/>
          </w:tcPr>
          <w:p w:rsidR="00AB3CF1" w:rsidRPr="00B87088" w:rsidRDefault="00AB3CF1" w:rsidP="00AB3CF1">
            <w:pPr>
              <w:widowControl w:val="0"/>
              <w:tabs>
                <w:tab w:val="left" w:pos="540"/>
              </w:tabs>
              <w:autoSpaceDE w:val="0"/>
              <w:autoSpaceDN w:val="0"/>
              <w:adjustRightInd w:val="0"/>
              <w:contextualSpacing/>
            </w:pPr>
            <w:r w:rsidRPr="00B87088">
              <w:lastRenderedPageBreak/>
              <w:t>УК-11</w:t>
            </w:r>
          </w:p>
        </w:tc>
        <w:tc>
          <w:tcPr>
            <w:tcW w:w="1994" w:type="dxa"/>
            <w:shd w:val="clear" w:color="auto" w:fill="auto"/>
          </w:tcPr>
          <w:p w:rsidR="00AB3CF1" w:rsidRDefault="00AB3CF1" w:rsidP="00AB3CF1">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rsidR="00AB3CF1" w:rsidRPr="00B87088" w:rsidRDefault="00132CB3" w:rsidP="00132CB3">
            <w:pPr>
              <w:pStyle w:val="ConsPlusNormal"/>
              <w:widowControl/>
              <w:ind w:firstLine="0"/>
              <w:rPr>
                <w:rFonts w:ascii="Times New Roman" w:hAnsi="Times New Roman" w:cs="Times New Roman"/>
                <w:sz w:val="24"/>
                <w:szCs w:val="24"/>
              </w:rPr>
            </w:pPr>
            <w:r w:rsidRPr="00132CB3">
              <w:rPr>
                <w:rFonts w:ascii="Times New Roman" w:hAnsi="Times New Roman" w:cs="Times New Roman"/>
                <w:sz w:val="24"/>
                <w:szCs w:val="24"/>
              </w:rPr>
              <w:t>.</w:t>
            </w:r>
          </w:p>
        </w:tc>
        <w:tc>
          <w:tcPr>
            <w:tcW w:w="3119" w:type="dxa"/>
            <w:shd w:val="clear" w:color="auto" w:fill="auto"/>
          </w:tcPr>
          <w:p w:rsidR="00AB3CF1" w:rsidRPr="00B87088" w:rsidRDefault="00AB3CF1" w:rsidP="00AB3CF1">
            <w:pPr>
              <w:spacing w:after="0" w:line="240" w:lineRule="auto"/>
            </w:pPr>
            <w:r w:rsidRPr="00B87088">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AB3CF1" w:rsidRPr="00B87088" w:rsidRDefault="00AB3CF1" w:rsidP="00AB3CF1">
            <w:pPr>
              <w:spacing w:after="0" w:line="240" w:lineRule="auto"/>
            </w:pPr>
          </w:p>
          <w:p w:rsidR="00AB3CF1" w:rsidRPr="00B87088" w:rsidRDefault="00AB3CF1" w:rsidP="00AB3CF1">
            <w:pPr>
              <w:spacing w:after="0" w:line="240" w:lineRule="auto"/>
            </w:pPr>
            <w:r w:rsidRPr="00B87088">
              <w:t>2. Обосновывает системную формулировку цели и постановку задачи управления.</w:t>
            </w: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r w:rsidRPr="00B87088">
              <w:t xml:space="preserve">3. Взвешенно и системно подходит к анализу ситуации, формулировке критериев и условий выбора </w:t>
            </w: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r w:rsidRPr="00B87088">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AB3CF1" w:rsidRPr="00B87088" w:rsidRDefault="00AB3CF1" w:rsidP="00AB3CF1">
            <w:pPr>
              <w:spacing w:after="0" w:line="240" w:lineRule="auto"/>
            </w:pPr>
          </w:p>
          <w:p w:rsidR="00AB3CF1" w:rsidRPr="00B87088" w:rsidRDefault="00AB3CF1" w:rsidP="00AB3CF1">
            <w:pPr>
              <w:spacing w:after="0" w:line="240" w:lineRule="auto"/>
            </w:pPr>
            <w:r w:rsidRPr="00B87088">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AB3CF1" w:rsidRPr="00B87088" w:rsidRDefault="00AB3CF1" w:rsidP="00AB3CF1">
            <w:pPr>
              <w:spacing w:after="0" w:line="240" w:lineRule="auto"/>
            </w:pPr>
          </w:p>
          <w:p w:rsidR="00AB3CF1" w:rsidRPr="00B87088" w:rsidRDefault="00AB3CF1" w:rsidP="00AB3CF1">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 xml:space="preserve">6. Логично, </w:t>
            </w:r>
            <w:r w:rsidRPr="00B87088">
              <w:rPr>
                <w:rFonts w:ascii="Times New Roman" w:hAnsi="Times New Roman" w:cs="Times New Roman"/>
                <w:sz w:val="24"/>
                <w:szCs w:val="24"/>
              </w:rPr>
              <w:lastRenderedPageBreak/>
              <w:t>последовательно и убедительно излагает в отчете цели, задачи, теорию и методологию исследования, результаты и выводы.</w:t>
            </w:r>
          </w:p>
        </w:tc>
        <w:tc>
          <w:tcPr>
            <w:tcW w:w="3543" w:type="dxa"/>
            <w:shd w:val="clear" w:color="auto" w:fill="auto"/>
          </w:tcPr>
          <w:p w:rsidR="00AB3CF1" w:rsidRPr="00B87088" w:rsidRDefault="00AB3CF1" w:rsidP="00AB3CF1">
            <w:pPr>
              <w:widowControl w:val="0"/>
              <w:tabs>
                <w:tab w:val="left" w:pos="540"/>
              </w:tabs>
              <w:autoSpaceDE w:val="0"/>
              <w:autoSpaceDN w:val="0"/>
              <w:adjustRightInd w:val="0"/>
              <w:contextualSpacing/>
            </w:pPr>
            <w:r w:rsidRPr="00B87088">
              <w:rPr>
                <w:b/>
              </w:rPr>
              <w:lastRenderedPageBreak/>
              <w:t>знать</w:t>
            </w:r>
            <w:r w:rsidRPr="00B87088">
              <w:t xml:space="preserve"> –  как сформулировать проблему</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системно описать проблемную ситуацию</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принципы формулировки цели и задач исследования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обосновывать цель и задачи управления</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методы анализа ситуации</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сформировать критерии и обосновать выбранное решение</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как выбрать оптимальное решение из альтернативных вариантов</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оценить критически последствия принимаемых решений</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приемы индукции и дедукции анализа и синтеза, декомпозиции и агрегирования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решать практические задачи управления и готовить аналитические отчеты</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логику и </w:t>
            </w:r>
            <w:r w:rsidRPr="00B87088">
              <w:lastRenderedPageBreak/>
              <w:t>последовательность проведения научного исследования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аргументированно изложить цель, задачи, теория, методы исследования и сделать на этой основе свои выводы</w:t>
            </w:r>
          </w:p>
        </w:tc>
      </w:tr>
      <w:tr w:rsidR="00AB3CF1" w:rsidRPr="00B87088" w:rsidTr="00AB0702">
        <w:trPr>
          <w:trHeight w:val="227"/>
        </w:trPr>
        <w:tc>
          <w:tcPr>
            <w:tcW w:w="1091" w:type="dxa"/>
            <w:shd w:val="clear" w:color="auto" w:fill="auto"/>
          </w:tcPr>
          <w:p w:rsidR="00AB3CF1" w:rsidRPr="00B87088" w:rsidRDefault="00AB3CF1" w:rsidP="00AB3CF1">
            <w:pPr>
              <w:widowControl w:val="0"/>
              <w:tabs>
                <w:tab w:val="left" w:pos="540"/>
              </w:tabs>
              <w:autoSpaceDE w:val="0"/>
              <w:autoSpaceDN w:val="0"/>
              <w:adjustRightInd w:val="0"/>
              <w:contextualSpacing/>
            </w:pPr>
            <w:r>
              <w:lastRenderedPageBreak/>
              <w:t>ПКН-1</w:t>
            </w:r>
          </w:p>
        </w:tc>
        <w:tc>
          <w:tcPr>
            <w:tcW w:w="1994" w:type="dxa"/>
            <w:shd w:val="clear" w:color="auto" w:fill="auto"/>
          </w:tcPr>
          <w:p w:rsidR="00AB3CF1" w:rsidRDefault="00AB3CF1" w:rsidP="00AB3CF1">
            <w:pPr>
              <w:pStyle w:val="ConsPlusNormal"/>
              <w:widowControl/>
              <w:ind w:left="-69" w:right="-144" w:firstLine="0"/>
              <w:rPr>
                <w:rFonts w:ascii="Times New Roman" w:hAnsi="Times New Roman" w:cs="Times New Roman"/>
                <w:sz w:val="24"/>
                <w:szCs w:val="24"/>
              </w:rPr>
            </w:pPr>
            <w:r>
              <w:rPr>
                <w:rFonts w:ascii="Times New Roman" w:hAnsi="Times New Roman" w:cs="Times New Roman"/>
                <w:sz w:val="24"/>
                <w:szCs w:val="24"/>
              </w:rPr>
              <w:t>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p w:rsidR="00F45D06" w:rsidRDefault="00F45D06" w:rsidP="00AB3CF1">
            <w:pPr>
              <w:pStyle w:val="ConsPlusNormal"/>
              <w:widowControl/>
              <w:ind w:left="-69" w:right="-144" w:firstLine="0"/>
              <w:rPr>
                <w:rFonts w:ascii="Times New Roman" w:hAnsi="Times New Roman" w:cs="Times New Roman"/>
                <w:sz w:val="24"/>
                <w:szCs w:val="24"/>
              </w:rPr>
            </w:pPr>
          </w:p>
          <w:p w:rsidR="00F45D06" w:rsidRDefault="00F45D06" w:rsidP="00AB3CF1">
            <w:pPr>
              <w:pStyle w:val="ConsPlusNormal"/>
              <w:widowControl/>
              <w:ind w:left="-69" w:right="-144" w:firstLine="0"/>
              <w:rPr>
                <w:rFonts w:ascii="Times New Roman" w:hAnsi="Times New Roman" w:cs="Times New Roman"/>
                <w:sz w:val="24"/>
                <w:szCs w:val="24"/>
              </w:rPr>
            </w:pPr>
          </w:p>
          <w:p w:rsidR="00F45D06" w:rsidRPr="00B87088" w:rsidRDefault="00F45D06" w:rsidP="00F45D06">
            <w:pPr>
              <w:pStyle w:val="ConsPlusNormal"/>
              <w:widowControl/>
              <w:ind w:left="-69" w:right="-144" w:firstLine="0"/>
              <w:rPr>
                <w:rFonts w:ascii="Times New Roman" w:hAnsi="Times New Roman" w:cs="Times New Roman"/>
                <w:sz w:val="24"/>
                <w:szCs w:val="24"/>
              </w:rPr>
            </w:pPr>
          </w:p>
        </w:tc>
        <w:tc>
          <w:tcPr>
            <w:tcW w:w="3119" w:type="dxa"/>
            <w:shd w:val="clear" w:color="auto" w:fill="auto"/>
          </w:tcPr>
          <w:p w:rsidR="00AB3CF1" w:rsidRDefault="00AB3CF1" w:rsidP="00AB3CF1">
            <w:pPr>
              <w:spacing w:after="0" w:line="240" w:lineRule="auto"/>
            </w:pPr>
            <w:r>
              <w:t>1. 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rsidR="00AB3CF1" w:rsidRPr="00B87088" w:rsidRDefault="00AB3CF1" w:rsidP="00AB3CF1">
            <w:pPr>
              <w:spacing w:after="0" w:line="240" w:lineRule="auto"/>
            </w:pPr>
            <w:r>
              <w:t>2. Грамотно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543" w:type="dxa"/>
            <w:shd w:val="clear" w:color="auto" w:fill="auto"/>
          </w:tcPr>
          <w:p w:rsidR="00AB3CF1" w:rsidRPr="003E5942" w:rsidRDefault="00AB3CF1" w:rsidP="00AB3CF1">
            <w:pPr>
              <w:widowControl w:val="0"/>
              <w:tabs>
                <w:tab w:val="left" w:pos="540"/>
              </w:tabs>
              <w:autoSpaceDE w:val="0"/>
              <w:autoSpaceDN w:val="0"/>
              <w:adjustRightInd w:val="0"/>
              <w:contextualSpacing/>
            </w:pPr>
            <w:r>
              <w:rPr>
                <w:b/>
              </w:rPr>
              <w:t xml:space="preserve">знать – </w:t>
            </w:r>
            <w:r>
              <w:t>современные концепции социальной психологии, экономики и управленческой науки</w:t>
            </w:r>
          </w:p>
          <w:p w:rsidR="00AB3CF1" w:rsidRPr="00916D13" w:rsidRDefault="00AB3CF1" w:rsidP="00AB3CF1">
            <w:pPr>
              <w:widowControl w:val="0"/>
              <w:tabs>
                <w:tab w:val="left" w:pos="540"/>
              </w:tabs>
              <w:autoSpaceDE w:val="0"/>
              <w:autoSpaceDN w:val="0"/>
              <w:adjustRightInd w:val="0"/>
              <w:contextualSpacing/>
            </w:pPr>
            <w:r>
              <w:rPr>
                <w:b/>
              </w:rPr>
              <w:t xml:space="preserve">уметь – </w:t>
            </w:r>
            <w:r w:rsidRPr="00916D13">
              <w:t xml:space="preserve">анализировать </w:t>
            </w:r>
            <w:r>
              <w:t>социально-экономически</w:t>
            </w:r>
            <w:r w:rsidR="004517D1">
              <w:t>е</w:t>
            </w:r>
            <w:r>
              <w:t xml:space="preserve"> явлени</w:t>
            </w:r>
            <w:r w:rsidR="004517D1">
              <w:t>я</w:t>
            </w:r>
            <w:r>
              <w:t xml:space="preserve"> и процесс</w:t>
            </w:r>
            <w:r w:rsidR="004517D1">
              <w:t>ы</w:t>
            </w:r>
          </w:p>
          <w:p w:rsidR="00AB3CF1" w:rsidRPr="003E5942" w:rsidRDefault="00AB3CF1" w:rsidP="00AB3CF1">
            <w:pPr>
              <w:widowControl w:val="0"/>
              <w:tabs>
                <w:tab w:val="left" w:pos="540"/>
              </w:tabs>
              <w:autoSpaceDE w:val="0"/>
              <w:autoSpaceDN w:val="0"/>
              <w:adjustRightInd w:val="0"/>
              <w:contextualSpacing/>
            </w:pPr>
          </w:p>
          <w:p w:rsidR="00AB3CF1" w:rsidRDefault="00AB3CF1" w:rsidP="00AB3CF1">
            <w:pPr>
              <w:widowControl w:val="0"/>
              <w:tabs>
                <w:tab w:val="left" w:pos="540"/>
              </w:tabs>
              <w:autoSpaceDE w:val="0"/>
              <w:autoSpaceDN w:val="0"/>
              <w:adjustRightInd w:val="0"/>
              <w:contextualSpacing/>
              <w:rPr>
                <w:b/>
              </w:rPr>
            </w:pPr>
          </w:p>
          <w:p w:rsidR="00AB3CF1" w:rsidRPr="003E5942" w:rsidRDefault="00AB3CF1" w:rsidP="00AB3CF1">
            <w:pPr>
              <w:widowControl w:val="0"/>
              <w:tabs>
                <w:tab w:val="left" w:pos="540"/>
              </w:tabs>
              <w:autoSpaceDE w:val="0"/>
              <w:autoSpaceDN w:val="0"/>
              <w:adjustRightInd w:val="0"/>
              <w:contextualSpacing/>
            </w:pPr>
            <w:r>
              <w:rPr>
                <w:b/>
              </w:rPr>
              <w:t xml:space="preserve">знать – </w:t>
            </w:r>
            <w:r>
              <w:t>основные направления кадровой политики государства и организации</w:t>
            </w:r>
          </w:p>
          <w:p w:rsidR="00AB3CF1" w:rsidRPr="00B87088" w:rsidRDefault="00AB3CF1" w:rsidP="00AB3CF1">
            <w:pPr>
              <w:widowControl w:val="0"/>
              <w:tabs>
                <w:tab w:val="left" w:pos="540"/>
              </w:tabs>
              <w:autoSpaceDE w:val="0"/>
              <w:autoSpaceDN w:val="0"/>
              <w:adjustRightInd w:val="0"/>
              <w:contextualSpacing/>
              <w:rPr>
                <w:b/>
              </w:rPr>
            </w:pPr>
            <w:r>
              <w:rPr>
                <w:b/>
              </w:rPr>
              <w:t xml:space="preserve">уметь </w:t>
            </w:r>
            <w:r w:rsidRPr="00916D13">
              <w:t>– и</w:t>
            </w:r>
            <w:r w:rsidRPr="00F46B83">
              <w:t>сп</w:t>
            </w:r>
            <w:r>
              <w:t>ользовать для научных исследований российские и зарубежные источники научных знаний и социально-экономической информации</w:t>
            </w:r>
          </w:p>
        </w:tc>
      </w:tr>
      <w:tr w:rsidR="00AB3CF1" w:rsidRPr="00B87088" w:rsidTr="00AB0702">
        <w:trPr>
          <w:trHeight w:val="227"/>
        </w:trPr>
        <w:tc>
          <w:tcPr>
            <w:tcW w:w="1091" w:type="dxa"/>
            <w:shd w:val="clear" w:color="auto" w:fill="auto"/>
          </w:tcPr>
          <w:p w:rsidR="00AB3CF1" w:rsidRPr="00B87088" w:rsidRDefault="00AB3CF1" w:rsidP="00AB3CF1">
            <w:pPr>
              <w:widowControl w:val="0"/>
              <w:tabs>
                <w:tab w:val="left" w:pos="540"/>
              </w:tabs>
              <w:autoSpaceDE w:val="0"/>
              <w:autoSpaceDN w:val="0"/>
              <w:adjustRightInd w:val="0"/>
              <w:contextualSpacing/>
            </w:pPr>
            <w:r>
              <w:t>ПКН-4</w:t>
            </w:r>
          </w:p>
        </w:tc>
        <w:tc>
          <w:tcPr>
            <w:tcW w:w="1994" w:type="dxa"/>
            <w:shd w:val="clear" w:color="auto" w:fill="auto"/>
          </w:tcPr>
          <w:p w:rsidR="00AB3CF1" w:rsidRDefault="00AB3CF1" w:rsidP="00AB3CF1">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p w:rsidR="00F45D06" w:rsidRDefault="00F45D06" w:rsidP="00F45D06">
            <w:pPr>
              <w:pStyle w:val="ConsPlusNormal"/>
              <w:widowControl/>
              <w:ind w:firstLine="0"/>
              <w:rPr>
                <w:rFonts w:ascii="Times New Roman" w:hAnsi="Times New Roman" w:cs="Times New Roman"/>
                <w:sz w:val="24"/>
                <w:szCs w:val="24"/>
              </w:rPr>
            </w:pPr>
          </w:p>
        </w:tc>
        <w:tc>
          <w:tcPr>
            <w:tcW w:w="3119" w:type="dxa"/>
            <w:shd w:val="clear" w:color="auto" w:fill="auto"/>
          </w:tcPr>
          <w:p w:rsidR="00AB3CF1" w:rsidRDefault="00AB3CF1" w:rsidP="00AB3CF1">
            <w:pPr>
              <w:spacing w:after="0" w:line="240" w:lineRule="auto"/>
            </w:pPr>
            <w:r>
              <w:lastRenderedPageBreak/>
              <w:t>1. Анализирует и структурирует информацию об особенностях и возможностях кадрового потенциала организации.</w:t>
            </w:r>
          </w:p>
          <w:p w:rsidR="00AB3CF1" w:rsidRDefault="00AB3CF1" w:rsidP="00AB3CF1">
            <w:pPr>
              <w:spacing w:after="0" w:line="240" w:lineRule="auto"/>
            </w:pPr>
          </w:p>
          <w:p w:rsidR="00AB3CF1" w:rsidRDefault="00AB3CF1" w:rsidP="00AB3CF1">
            <w:pPr>
              <w:spacing w:after="0" w:line="240" w:lineRule="auto"/>
            </w:pPr>
          </w:p>
          <w:p w:rsidR="00AB3CF1" w:rsidRDefault="00AB3CF1" w:rsidP="00AB3CF1">
            <w:pPr>
              <w:spacing w:after="0" w:line="240" w:lineRule="auto"/>
            </w:pPr>
            <w:r>
              <w:t>2. Формирует требования к вакантной должности, определяет критерии поиска, привлечения, подбора и отбора персонала.</w:t>
            </w:r>
          </w:p>
          <w:p w:rsidR="00AB3CF1" w:rsidRDefault="00AB3CF1" w:rsidP="00AB3CF1">
            <w:pPr>
              <w:spacing w:after="0" w:line="240" w:lineRule="auto"/>
            </w:pPr>
          </w:p>
          <w:p w:rsidR="00AB3CF1" w:rsidRDefault="00AB3CF1" w:rsidP="00AB3CF1">
            <w:pPr>
              <w:spacing w:after="0" w:line="240" w:lineRule="auto"/>
            </w:pPr>
          </w:p>
          <w:p w:rsidR="00AB3CF1" w:rsidRDefault="00AB3CF1" w:rsidP="00AB3CF1">
            <w:pPr>
              <w:spacing w:after="0" w:line="240" w:lineRule="auto"/>
            </w:pPr>
            <w:r>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543" w:type="dxa"/>
            <w:shd w:val="clear" w:color="auto" w:fill="auto"/>
          </w:tcPr>
          <w:p w:rsidR="00AB3CF1" w:rsidRDefault="00AB3CF1" w:rsidP="00AB3CF1">
            <w:pPr>
              <w:widowControl w:val="0"/>
              <w:tabs>
                <w:tab w:val="left" w:pos="540"/>
              </w:tabs>
              <w:autoSpaceDE w:val="0"/>
              <w:autoSpaceDN w:val="0"/>
              <w:adjustRightInd w:val="0"/>
              <w:contextualSpacing/>
            </w:pPr>
            <w:r>
              <w:rPr>
                <w:b/>
              </w:rPr>
              <w:t xml:space="preserve">знать – </w:t>
            </w:r>
            <w:r w:rsidRPr="00D25D25">
              <w:t>структуру</w:t>
            </w:r>
            <w:r>
              <w:rPr>
                <w:b/>
              </w:rPr>
              <w:t xml:space="preserve"> </w:t>
            </w:r>
            <w:r>
              <w:t>кадрового потенциала организации</w:t>
            </w:r>
          </w:p>
          <w:p w:rsidR="00AB3CF1" w:rsidRPr="00D25D25" w:rsidRDefault="00AB3CF1" w:rsidP="00AB3CF1">
            <w:pPr>
              <w:widowControl w:val="0"/>
              <w:tabs>
                <w:tab w:val="left" w:pos="540"/>
              </w:tabs>
              <w:autoSpaceDE w:val="0"/>
              <w:autoSpaceDN w:val="0"/>
              <w:adjustRightInd w:val="0"/>
              <w:contextualSpacing/>
            </w:pPr>
            <w:r>
              <w:rPr>
                <w:b/>
              </w:rPr>
              <w:t xml:space="preserve">уметь – </w:t>
            </w:r>
            <w:r w:rsidRPr="00D25D25">
              <w:t>проводить а</w:t>
            </w:r>
            <w:r>
              <w:t>на</w:t>
            </w:r>
            <w:r w:rsidRPr="00D25D25">
              <w:t>лиз</w:t>
            </w:r>
            <w:r>
              <w:t xml:space="preserve"> кадрового потенциала организации</w:t>
            </w:r>
          </w:p>
          <w:p w:rsidR="00AB3CF1" w:rsidRDefault="00AB3CF1" w:rsidP="00AB3CF1">
            <w:pPr>
              <w:widowControl w:val="0"/>
              <w:tabs>
                <w:tab w:val="left" w:pos="540"/>
              </w:tabs>
              <w:autoSpaceDE w:val="0"/>
              <w:autoSpaceDN w:val="0"/>
              <w:adjustRightInd w:val="0"/>
              <w:contextualSpacing/>
              <w:rPr>
                <w:b/>
              </w:rPr>
            </w:pPr>
          </w:p>
          <w:p w:rsidR="00AB3CF1" w:rsidRPr="003E5942" w:rsidRDefault="00AB3CF1" w:rsidP="00AB3CF1">
            <w:pPr>
              <w:widowControl w:val="0"/>
              <w:tabs>
                <w:tab w:val="left" w:pos="540"/>
              </w:tabs>
              <w:autoSpaceDE w:val="0"/>
              <w:autoSpaceDN w:val="0"/>
              <w:adjustRightInd w:val="0"/>
              <w:contextualSpacing/>
            </w:pPr>
            <w:r>
              <w:rPr>
                <w:b/>
              </w:rPr>
              <w:t xml:space="preserve">знать – </w:t>
            </w:r>
            <w:r w:rsidRPr="00D25D25">
              <w:t>структуру</w:t>
            </w:r>
            <w:r>
              <w:t xml:space="preserve"> требований к вакантной должности в организации</w:t>
            </w:r>
          </w:p>
          <w:p w:rsidR="00AB3CF1" w:rsidRPr="00D25D25" w:rsidRDefault="00AB3CF1" w:rsidP="00AB3CF1">
            <w:pPr>
              <w:widowControl w:val="0"/>
              <w:tabs>
                <w:tab w:val="left" w:pos="540"/>
              </w:tabs>
              <w:autoSpaceDE w:val="0"/>
              <w:autoSpaceDN w:val="0"/>
              <w:adjustRightInd w:val="0"/>
              <w:contextualSpacing/>
            </w:pPr>
            <w:r>
              <w:rPr>
                <w:b/>
              </w:rPr>
              <w:t xml:space="preserve">уметь </w:t>
            </w:r>
            <w:r>
              <w:t>–</w:t>
            </w:r>
            <w:r w:rsidRPr="00D25D25">
              <w:t xml:space="preserve"> </w:t>
            </w:r>
            <w:r>
              <w:t>формулировать критерии поиска, привлечения, подбора и отбора персонала</w:t>
            </w:r>
          </w:p>
          <w:p w:rsidR="00AB3CF1" w:rsidRDefault="00AB3CF1" w:rsidP="00AB3CF1">
            <w:pPr>
              <w:widowControl w:val="0"/>
              <w:tabs>
                <w:tab w:val="left" w:pos="540"/>
              </w:tabs>
              <w:autoSpaceDE w:val="0"/>
              <w:autoSpaceDN w:val="0"/>
              <w:adjustRightInd w:val="0"/>
              <w:contextualSpacing/>
              <w:rPr>
                <w:b/>
              </w:rPr>
            </w:pPr>
          </w:p>
          <w:p w:rsidR="00AB3CF1" w:rsidRDefault="00AB3CF1" w:rsidP="00AB3CF1">
            <w:pPr>
              <w:widowControl w:val="0"/>
              <w:tabs>
                <w:tab w:val="left" w:pos="540"/>
              </w:tabs>
              <w:autoSpaceDE w:val="0"/>
              <w:autoSpaceDN w:val="0"/>
              <w:adjustRightInd w:val="0"/>
              <w:contextualSpacing/>
            </w:pPr>
            <w:r>
              <w:rPr>
                <w:b/>
              </w:rPr>
              <w:t xml:space="preserve">знать – </w:t>
            </w:r>
            <w:r>
              <w:t>методики поиска, привлечения, подбора и отбора кандидатов на вакантные должности</w:t>
            </w:r>
          </w:p>
          <w:p w:rsidR="00AB3CF1" w:rsidRDefault="00AB3CF1" w:rsidP="00AB3CF1">
            <w:pPr>
              <w:widowControl w:val="0"/>
              <w:tabs>
                <w:tab w:val="left" w:pos="540"/>
              </w:tabs>
              <w:autoSpaceDE w:val="0"/>
              <w:autoSpaceDN w:val="0"/>
              <w:adjustRightInd w:val="0"/>
              <w:contextualSpacing/>
              <w:rPr>
                <w:b/>
              </w:rPr>
            </w:pPr>
            <w:r>
              <w:rPr>
                <w:b/>
              </w:rPr>
              <w:t xml:space="preserve">уметь - </w:t>
            </w:r>
            <w:r>
              <w:t>использовать современные информационно-аналитических системы</w:t>
            </w:r>
          </w:p>
        </w:tc>
      </w:tr>
    </w:tbl>
    <w:p w:rsidR="00747BF4" w:rsidRPr="00B87088" w:rsidRDefault="00747BF4" w:rsidP="00E03026">
      <w:pPr>
        <w:pStyle w:val="1"/>
        <w:spacing w:before="0" w:after="0" w:line="360" w:lineRule="auto"/>
        <w:ind w:firstLine="709"/>
        <w:jc w:val="both"/>
        <w:rPr>
          <w:rFonts w:ascii="Times New Roman" w:hAnsi="Times New Roman" w:cs="Times New Roman"/>
          <w:sz w:val="28"/>
          <w:szCs w:val="28"/>
        </w:rPr>
      </w:pPr>
      <w:bookmarkStart w:id="4" w:name="_Toc135609998"/>
      <w:r w:rsidRPr="00B87088">
        <w:rPr>
          <w:rFonts w:ascii="Times New Roman" w:hAnsi="Times New Roman" w:cs="Times New Roman"/>
          <w:sz w:val="28"/>
          <w:szCs w:val="28"/>
        </w:rPr>
        <w:lastRenderedPageBreak/>
        <w:t>2. Место НИР в структуре образовательной программы</w:t>
      </w:r>
      <w:bookmarkEnd w:id="4"/>
    </w:p>
    <w:p w:rsidR="00EC7259" w:rsidRPr="00F96119" w:rsidRDefault="00747BF4" w:rsidP="005921B9">
      <w:pPr>
        <w:spacing w:after="0" w:line="360" w:lineRule="auto"/>
        <w:ind w:firstLine="709"/>
        <w:jc w:val="both"/>
        <w:rPr>
          <w:sz w:val="28"/>
          <w:szCs w:val="28"/>
          <w:lang w:eastAsia="ru-RU"/>
        </w:rPr>
      </w:pPr>
      <w:r w:rsidRPr="00F96119">
        <w:rPr>
          <w:sz w:val="28"/>
          <w:szCs w:val="28"/>
        </w:rPr>
        <w:t xml:space="preserve">НИР является обязательной частью </w:t>
      </w:r>
      <w:r w:rsidR="007D44A0" w:rsidRPr="00F96119">
        <w:rPr>
          <w:sz w:val="28"/>
          <w:szCs w:val="28"/>
        </w:rPr>
        <w:t>Б</w:t>
      </w:r>
      <w:r w:rsidRPr="00F96119">
        <w:rPr>
          <w:sz w:val="28"/>
          <w:szCs w:val="28"/>
        </w:rPr>
        <w:t>лока 2</w:t>
      </w:r>
      <w:r w:rsidR="007D44A0" w:rsidRPr="00F96119">
        <w:rPr>
          <w:sz w:val="28"/>
          <w:szCs w:val="28"/>
        </w:rPr>
        <w:t xml:space="preserve">. </w:t>
      </w:r>
      <w:r w:rsidR="00F45D06" w:rsidRPr="00F96119">
        <w:rPr>
          <w:sz w:val="28"/>
          <w:szCs w:val="28"/>
        </w:rPr>
        <w:t xml:space="preserve">«Практика, в том числе научно-исследовательская работа (НИР)» образовательной программы «Управление персоналом», профили «Управление персоналом» и «Управление персоналом в виртуальной среде (с частичной реализацией на англ. яз.)» по направлению подготовки </w:t>
      </w:r>
      <w:r w:rsidR="003A72E4" w:rsidRPr="00F96119">
        <w:rPr>
          <w:sz w:val="28"/>
          <w:szCs w:val="28"/>
          <w:lang w:eastAsia="ru-RU"/>
        </w:rPr>
        <w:t>38.03.03</w:t>
      </w:r>
      <w:r w:rsidR="003A72E4" w:rsidRPr="00F96119">
        <w:rPr>
          <w:sz w:val="28"/>
          <w:szCs w:val="28"/>
        </w:rPr>
        <w:t xml:space="preserve"> </w:t>
      </w:r>
      <w:r w:rsidR="00F45D06" w:rsidRPr="00F96119">
        <w:rPr>
          <w:sz w:val="28"/>
          <w:szCs w:val="28"/>
        </w:rPr>
        <w:t>«Управление персоналом»</w:t>
      </w:r>
      <w:r w:rsidR="003A72E4" w:rsidRPr="00F96119">
        <w:rPr>
          <w:sz w:val="28"/>
          <w:szCs w:val="28"/>
          <w:lang w:eastAsia="ru-RU"/>
        </w:rPr>
        <w:t>.</w:t>
      </w:r>
    </w:p>
    <w:p w:rsidR="003A72E4" w:rsidRPr="00F96119" w:rsidRDefault="003A72E4" w:rsidP="003A72E4">
      <w:pPr>
        <w:spacing w:after="0" w:line="360" w:lineRule="auto"/>
        <w:ind w:firstLine="709"/>
        <w:jc w:val="both"/>
        <w:rPr>
          <w:sz w:val="28"/>
          <w:szCs w:val="28"/>
        </w:rPr>
      </w:pPr>
      <w:r w:rsidRPr="00F96119">
        <w:rPr>
          <w:sz w:val="28"/>
          <w:szCs w:val="28"/>
        </w:rPr>
        <w:t xml:space="preserve">Реализация НИР основывается на </w:t>
      </w:r>
      <w:r w:rsidRPr="00F96119">
        <w:rPr>
          <w:bCs/>
          <w:sz w:val="28"/>
          <w:szCs w:val="28"/>
        </w:rPr>
        <w:t>знаниях:</w:t>
      </w:r>
      <w:r w:rsidRPr="00F96119">
        <w:rPr>
          <w:b/>
          <w:bCs/>
          <w:sz w:val="28"/>
          <w:szCs w:val="28"/>
        </w:rPr>
        <w:t xml:space="preserve"> </w:t>
      </w:r>
      <w:r w:rsidRPr="00F96119">
        <w:rPr>
          <w:sz w:val="28"/>
          <w:szCs w:val="28"/>
        </w:rPr>
        <w:t>основных теорий в предметной области; инструментов наукометрического анализа, в том числе основных баз знаний и у</w:t>
      </w:r>
      <w:r w:rsidRPr="00F96119">
        <w:rPr>
          <w:bCs/>
          <w:sz w:val="28"/>
          <w:szCs w:val="28"/>
        </w:rPr>
        <w:t>мениях:</w:t>
      </w:r>
      <w:r w:rsidRPr="00F96119">
        <w:rPr>
          <w:b/>
          <w:bCs/>
          <w:sz w:val="28"/>
          <w:szCs w:val="28"/>
        </w:rPr>
        <w:t xml:space="preserve"> </w:t>
      </w:r>
      <w:r w:rsidRPr="00F96119">
        <w:rPr>
          <w:iCs/>
          <w:sz w:val="28"/>
          <w:szCs w:val="28"/>
        </w:rPr>
        <w:t xml:space="preserve">работать с </w:t>
      </w:r>
      <w:r w:rsidRPr="00F96119">
        <w:rPr>
          <w:sz w:val="28"/>
          <w:szCs w:val="28"/>
        </w:rPr>
        <w:t>научными источниками в предметной области управления персоналом</w:t>
      </w:r>
      <w:r w:rsidR="000E4E06" w:rsidRPr="00F96119">
        <w:rPr>
          <w:sz w:val="28"/>
          <w:szCs w:val="28"/>
        </w:rPr>
        <w:t>,</w:t>
      </w:r>
      <w:r w:rsidRPr="00F96119">
        <w:rPr>
          <w:sz w:val="28"/>
          <w:szCs w:val="28"/>
        </w:rPr>
        <w:t xml:space="preserve"> анализировать и обрабатывать информацию, включая выявление основных научных гипотез и методов их обоснования; готовить научный </w:t>
      </w:r>
      <w:r w:rsidR="000E4E06" w:rsidRPr="00F96119">
        <w:rPr>
          <w:sz w:val="28"/>
          <w:szCs w:val="28"/>
        </w:rPr>
        <w:t>доклад</w:t>
      </w:r>
      <w:r w:rsidRPr="00F96119">
        <w:rPr>
          <w:sz w:val="28"/>
          <w:szCs w:val="28"/>
        </w:rPr>
        <w:t xml:space="preserve"> и его презентацию.</w:t>
      </w:r>
    </w:p>
    <w:p w:rsidR="00F45D06" w:rsidRPr="007767F4" w:rsidRDefault="00F45D06" w:rsidP="00F45D06">
      <w:pPr>
        <w:spacing w:after="0" w:line="360" w:lineRule="auto"/>
        <w:ind w:firstLine="709"/>
        <w:jc w:val="both"/>
        <w:rPr>
          <w:i/>
          <w:iCs/>
          <w:sz w:val="28"/>
          <w:szCs w:val="28"/>
        </w:rPr>
      </w:pPr>
      <w:r w:rsidRPr="00F96119">
        <w:rPr>
          <w:sz w:val="28"/>
          <w:szCs w:val="28"/>
        </w:rPr>
        <w:t>Основные положения НИР должны быть использованы при подготовке и защите курсовых работ и ВКР, а также научных статей и докладов</w:t>
      </w:r>
      <w:r w:rsidRPr="00F96119">
        <w:t>.</w:t>
      </w:r>
    </w:p>
    <w:p w:rsidR="00827CFE" w:rsidRDefault="00827CFE" w:rsidP="00E03026">
      <w:pPr>
        <w:pStyle w:val="1"/>
        <w:spacing w:before="0" w:after="0" w:line="360" w:lineRule="auto"/>
        <w:ind w:firstLine="709"/>
        <w:jc w:val="both"/>
        <w:rPr>
          <w:rFonts w:ascii="Times New Roman" w:hAnsi="Times New Roman" w:cs="Times New Roman"/>
          <w:sz w:val="28"/>
          <w:szCs w:val="28"/>
        </w:rPr>
      </w:pPr>
    </w:p>
    <w:p w:rsidR="00747BF4" w:rsidRPr="00B87088" w:rsidRDefault="00747BF4" w:rsidP="00E03026">
      <w:pPr>
        <w:pStyle w:val="1"/>
        <w:spacing w:before="0" w:after="0" w:line="360" w:lineRule="auto"/>
        <w:ind w:firstLine="709"/>
        <w:jc w:val="both"/>
        <w:rPr>
          <w:rFonts w:ascii="Times New Roman" w:hAnsi="Times New Roman" w:cs="Times New Roman"/>
          <w:sz w:val="28"/>
          <w:szCs w:val="28"/>
        </w:rPr>
      </w:pPr>
      <w:bookmarkStart w:id="5" w:name="_Toc135609999"/>
      <w:r w:rsidRPr="00B87088">
        <w:rPr>
          <w:rFonts w:ascii="Times New Roman" w:hAnsi="Times New Roman" w:cs="Times New Roman"/>
          <w:sz w:val="28"/>
          <w:szCs w:val="28"/>
        </w:rPr>
        <w:t xml:space="preserve">3. </w:t>
      </w:r>
      <w:bookmarkStart w:id="6" w:name="_Toc425951843"/>
      <w:r w:rsidRPr="00B87088">
        <w:rPr>
          <w:rFonts w:ascii="Times New Roman" w:hAnsi="Times New Roman" w:cs="Times New Roman"/>
          <w:sz w:val="28"/>
          <w:szCs w:val="28"/>
        </w:rPr>
        <w:t>Объем НИР в зачетных единицах и в академических часах с выделением объема аудиторной и самостоятельной работы</w:t>
      </w:r>
      <w:bookmarkEnd w:id="5"/>
      <w:bookmarkEnd w:id="6"/>
    </w:p>
    <w:p w:rsidR="00093484" w:rsidRPr="00093484" w:rsidRDefault="002B344F" w:rsidP="00093484">
      <w:pPr>
        <w:spacing w:after="0" w:line="360" w:lineRule="auto"/>
        <w:ind w:firstLine="709"/>
        <w:jc w:val="both"/>
        <w:rPr>
          <w:sz w:val="28"/>
          <w:szCs w:val="28"/>
          <w:lang w:eastAsia="ru-RU"/>
        </w:rPr>
      </w:pPr>
      <w:r w:rsidRPr="00B87088">
        <w:rPr>
          <w:b/>
          <w:sz w:val="28"/>
          <w:szCs w:val="28"/>
          <w:lang w:eastAsia="ru-RU"/>
        </w:rPr>
        <w:t>Направлени</w:t>
      </w:r>
      <w:r w:rsidR="00827CFE">
        <w:rPr>
          <w:b/>
          <w:sz w:val="28"/>
          <w:szCs w:val="28"/>
          <w:lang w:eastAsia="ru-RU"/>
        </w:rPr>
        <w:t>е</w:t>
      </w:r>
      <w:r w:rsidRPr="00B87088">
        <w:rPr>
          <w:b/>
          <w:sz w:val="28"/>
          <w:szCs w:val="28"/>
          <w:lang w:eastAsia="ru-RU"/>
        </w:rPr>
        <w:t xml:space="preserve"> подготовки: </w:t>
      </w:r>
      <w:r w:rsidR="00093484" w:rsidRPr="00093484">
        <w:rPr>
          <w:sz w:val="28"/>
          <w:szCs w:val="28"/>
          <w:lang w:eastAsia="ru-RU"/>
        </w:rPr>
        <w:t xml:space="preserve">38.03.03 Управление персоналом, </w:t>
      </w:r>
      <w:r w:rsidR="00D943C2">
        <w:rPr>
          <w:sz w:val="28"/>
          <w:szCs w:val="28"/>
          <w:lang w:eastAsia="ru-RU"/>
        </w:rPr>
        <w:t xml:space="preserve">ОП </w:t>
      </w:r>
      <w:r w:rsidR="00093484" w:rsidRPr="00093484">
        <w:rPr>
          <w:sz w:val="28"/>
          <w:szCs w:val="28"/>
          <w:lang w:eastAsia="ru-RU"/>
        </w:rPr>
        <w:t>«Управление персоналом»</w:t>
      </w:r>
      <w:r w:rsidR="00D943C2">
        <w:rPr>
          <w:sz w:val="28"/>
          <w:szCs w:val="28"/>
          <w:lang w:eastAsia="ru-RU"/>
        </w:rPr>
        <w:t xml:space="preserve">, профиль </w:t>
      </w:r>
      <w:r w:rsidR="00D943C2" w:rsidRPr="00093484">
        <w:rPr>
          <w:sz w:val="28"/>
          <w:szCs w:val="28"/>
          <w:lang w:eastAsia="ru-RU"/>
        </w:rPr>
        <w:t>«Управление персоналом»</w:t>
      </w:r>
      <w:r w:rsidR="00D943C2">
        <w:rPr>
          <w:sz w:val="28"/>
          <w:szCs w:val="28"/>
          <w:lang w:eastAsia="ru-RU"/>
        </w:rPr>
        <w:t>,</w:t>
      </w:r>
      <w:r w:rsidR="00D943C2" w:rsidRPr="00D943C2">
        <w:rPr>
          <w:sz w:val="28"/>
          <w:szCs w:val="28"/>
          <w:lang w:eastAsia="ru-RU"/>
        </w:rPr>
        <w:t xml:space="preserve"> </w:t>
      </w:r>
      <w:r w:rsidR="00D943C2" w:rsidRPr="00093484">
        <w:rPr>
          <w:sz w:val="28"/>
          <w:szCs w:val="28"/>
          <w:lang w:eastAsia="ru-RU"/>
        </w:rPr>
        <w:t>«Управление персоналом</w:t>
      </w:r>
      <w:r w:rsidR="00AB3CF1">
        <w:rPr>
          <w:sz w:val="28"/>
          <w:szCs w:val="28"/>
          <w:lang w:eastAsia="ru-RU"/>
        </w:rPr>
        <w:t xml:space="preserve"> в виртуальной среде (с частичной реализацией на англ. языке)</w:t>
      </w:r>
      <w:r w:rsidR="00D943C2" w:rsidRPr="00093484">
        <w:rPr>
          <w:sz w:val="28"/>
          <w:szCs w:val="28"/>
          <w:lang w:eastAsia="ru-RU"/>
        </w:rPr>
        <w:t>»</w:t>
      </w:r>
      <w:r w:rsidR="00AB3CF1">
        <w:rPr>
          <w:sz w:val="28"/>
          <w:szCs w:val="28"/>
          <w:lang w:eastAsia="ru-RU"/>
        </w:rPr>
        <w:t>.</w:t>
      </w:r>
    </w:p>
    <w:p w:rsidR="00747BF4" w:rsidRPr="00B87088" w:rsidRDefault="00747BF4" w:rsidP="000A5052">
      <w:pPr>
        <w:spacing w:after="0" w:line="360" w:lineRule="auto"/>
        <w:ind w:firstLine="709"/>
        <w:jc w:val="both"/>
        <w:rPr>
          <w:sz w:val="28"/>
          <w:szCs w:val="28"/>
          <w:lang w:eastAsia="ru-RU"/>
        </w:rPr>
      </w:pPr>
      <w:r w:rsidRPr="00B87088">
        <w:rPr>
          <w:sz w:val="28"/>
          <w:szCs w:val="28"/>
          <w:lang w:eastAsia="ru-RU"/>
        </w:rPr>
        <w:t>Общая трудоемкость НИР</w:t>
      </w:r>
      <w:r w:rsidR="00BD7C26" w:rsidRPr="00B87088">
        <w:rPr>
          <w:sz w:val="28"/>
          <w:szCs w:val="28"/>
          <w:lang w:eastAsia="ru-RU"/>
        </w:rPr>
        <w:t xml:space="preserve"> </w:t>
      </w:r>
      <w:r w:rsidRPr="00B87088">
        <w:rPr>
          <w:sz w:val="28"/>
          <w:szCs w:val="28"/>
          <w:lang w:eastAsia="ru-RU"/>
        </w:rPr>
        <w:t>составляет 3 зачетные единицы.</w:t>
      </w:r>
    </w:p>
    <w:p w:rsidR="00747BF4" w:rsidRPr="00B87088" w:rsidRDefault="00747BF4" w:rsidP="009B5A26">
      <w:pPr>
        <w:spacing w:after="0" w:line="360" w:lineRule="auto"/>
        <w:ind w:firstLine="709"/>
        <w:rPr>
          <w:sz w:val="28"/>
          <w:szCs w:val="28"/>
          <w:lang w:eastAsia="ru-RU"/>
        </w:rPr>
      </w:pPr>
      <w:r w:rsidRPr="00B87088">
        <w:rPr>
          <w:sz w:val="28"/>
          <w:szCs w:val="28"/>
          <w:lang w:eastAsia="ru-RU"/>
        </w:rPr>
        <w:t>Вид п</w:t>
      </w:r>
      <w:r w:rsidR="00EA60D2" w:rsidRPr="00B87088">
        <w:rPr>
          <w:sz w:val="28"/>
          <w:szCs w:val="28"/>
          <w:lang w:eastAsia="ru-RU"/>
        </w:rPr>
        <w:t>ромежуточной аттестации – зачет</w:t>
      </w:r>
      <w:r w:rsidR="00EA60D2" w:rsidRPr="00B87088">
        <w:t xml:space="preserve"> (</w:t>
      </w:r>
      <w:r w:rsidR="00EA60D2" w:rsidRPr="00B87088">
        <w:rPr>
          <w:sz w:val="28"/>
          <w:szCs w:val="28"/>
          <w:lang w:eastAsia="ru-RU"/>
        </w:rPr>
        <w:t>2, 4 и 6 семестры)</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0"/>
        <w:gridCol w:w="1388"/>
        <w:gridCol w:w="1372"/>
        <w:gridCol w:w="1325"/>
        <w:gridCol w:w="1325"/>
      </w:tblGrid>
      <w:tr w:rsidR="00334808" w:rsidRPr="00B87088" w:rsidTr="00AB3CF1">
        <w:trPr>
          <w:trHeight w:val="380"/>
          <w:jc w:val="center"/>
        </w:trPr>
        <w:tc>
          <w:tcPr>
            <w:tcW w:w="3710" w:type="dxa"/>
          </w:tcPr>
          <w:p w:rsidR="00334808" w:rsidRPr="00B87088" w:rsidRDefault="00334808" w:rsidP="00072E83">
            <w:pPr>
              <w:tabs>
                <w:tab w:val="center" w:pos="4153"/>
                <w:tab w:val="right" w:pos="8306"/>
              </w:tabs>
              <w:spacing w:after="0" w:line="240" w:lineRule="auto"/>
              <w:jc w:val="center"/>
              <w:rPr>
                <w:b/>
                <w:bCs/>
              </w:rPr>
            </w:pPr>
            <w:r w:rsidRPr="00B87088">
              <w:rPr>
                <w:b/>
                <w:bCs/>
              </w:rPr>
              <w:t>Вид учебной работы при проведении НИР</w:t>
            </w:r>
          </w:p>
        </w:tc>
        <w:tc>
          <w:tcPr>
            <w:tcW w:w="1388" w:type="dxa"/>
          </w:tcPr>
          <w:p w:rsidR="00334808" w:rsidRPr="00B87088" w:rsidRDefault="00334808" w:rsidP="00072E83">
            <w:pPr>
              <w:tabs>
                <w:tab w:val="center" w:pos="4153"/>
                <w:tab w:val="right" w:pos="8306"/>
              </w:tabs>
              <w:spacing w:after="0" w:line="240" w:lineRule="auto"/>
              <w:jc w:val="center"/>
              <w:rPr>
                <w:b/>
                <w:bCs/>
              </w:rPr>
            </w:pPr>
            <w:r w:rsidRPr="00B87088">
              <w:rPr>
                <w:b/>
                <w:bCs/>
              </w:rPr>
              <w:t xml:space="preserve">Всего (в з/е и часах) </w:t>
            </w:r>
          </w:p>
        </w:tc>
        <w:tc>
          <w:tcPr>
            <w:tcW w:w="1372" w:type="dxa"/>
          </w:tcPr>
          <w:p w:rsidR="00334808" w:rsidRPr="00B87088" w:rsidRDefault="00334808" w:rsidP="00072E83">
            <w:pPr>
              <w:tabs>
                <w:tab w:val="center" w:pos="4153"/>
                <w:tab w:val="right" w:pos="8306"/>
              </w:tabs>
              <w:spacing w:after="0" w:line="240" w:lineRule="auto"/>
              <w:jc w:val="center"/>
              <w:rPr>
                <w:b/>
                <w:bCs/>
              </w:rPr>
            </w:pPr>
            <w:r w:rsidRPr="00B87088">
              <w:rPr>
                <w:b/>
                <w:bCs/>
              </w:rPr>
              <w:t xml:space="preserve">1 год </w:t>
            </w:r>
          </w:p>
          <w:p w:rsidR="00334808" w:rsidRPr="00B87088" w:rsidRDefault="00334808" w:rsidP="00072E83">
            <w:pPr>
              <w:tabs>
                <w:tab w:val="center" w:pos="4153"/>
                <w:tab w:val="right" w:pos="8306"/>
              </w:tabs>
              <w:spacing w:after="0" w:line="240" w:lineRule="auto"/>
              <w:jc w:val="center"/>
              <w:rPr>
                <w:b/>
                <w:bCs/>
              </w:rPr>
            </w:pPr>
            <w:r w:rsidRPr="00B87088">
              <w:rPr>
                <w:b/>
                <w:bCs/>
              </w:rPr>
              <w:t>(в з/е и часах)</w:t>
            </w:r>
          </w:p>
        </w:tc>
        <w:tc>
          <w:tcPr>
            <w:tcW w:w="1325" w:type="dxa"/>
          </w:tcPr>
          <w:p w:rsidR="00334808" w:rsidRPr="00B87088" w:rsidRDefault="00334808" w:rsidP="00072E83">
            <w:pPr>
              <w:tabs>
                <w:tab w:val="center" w:pos="4153"/>
                <w:tab w:val="right" w:pos="8306"/>
              </w:tabs>
              <w:spacing w:after="0" w:line="240" w:lineRule="auto"/>
              <w:jc w:val="center"/>
              <w:rPr>
                <w:b/>
                <w:bCs/>
              </w:rPr>
            </w:pPr>
            <w:r w:rsidRPr="00B87088">
              <w:rPr>
                <w:b/>
                <w:bCs/>
              </w:rPr>
              <w:t xml:space="preserve">2 год </w:t>
            </w:r>
          </w:p>
          <w:p w:rsidR="00334808" w:rsidRPr="00B87088" w:rsidRDefault="00334808" w:rsidP="00072E83">
            <w:pPr>
              <w:tabs>
                <w:tab w:val="center" w:pos="4153"/>
                <w:tab w:val="right" w:pos="8306"/>
              </w:tabs>
              <w:spacing w:after="0" w:line="240" w:lineRule="auto"/>
              <w:jc w:val="center"/>
              <w:rPr>
                <w:b/>
                <w:bCs/>
              </w:rPr>
            </w:pPr>
            <w:r w:rsidRPr="00B87088">
              <w:rPr>
                <w:b/>
                <w:bCs/>
              </w:rPr>
              <w:t>(в з/е и часах)</w:t>
            </w:r>
          </w:p>
        </w:tc>
        <w:tc>
          <w:tcPr>
            <w:tcW w:w="1325" w:type="dxa"/>
          </w:tcPr>
          <w:p w:rsidR="00334808" w:rsidRPr="00B87088" w:rsidRDefault="00334808" w:rsidP="00072E83">
            <w:pPr>
              <w:tabs>
                <w:tab w:val="center" w:pos="4153"/>
                <w:tab w:val="right" w:pos="8306"/>
              </w:tabs>
              <w:spacing w:after="0" w:line="240" w:lineRule="auto"/>
              <w:jc w:val="center"/>
              <w:rPr>
                <w:b/>
                <w:bCs/>
              </w:rPr>
            </w:pPr>
            <w:r w:rsidRPr="00B87088">
              <w:rPr>
                <w:b/>
                <w:bCs/>
              </w:rPr>
              <w:t xml:space="preserve">3 год </w:t>
            </w:r>
          </w:p>
          <w:p w:rsidR="00334808" w:rsidRPr="00B87088" w:rsidRDefault="00334808" w:rsidP="00072E83">
            <w:pPr>
              <w:tabs>
                <w:tab w:val="center" w:pos="4153"/>
                <w:tab w:val="right" w:pos="8306"/>
              </w:tabs>
              <w:spacing w:after="0" w:line="240" w:lineRule="auto"/>
              <w:jc w:val="center"/>
              <w:rPr>
                <w:b/>
                <w:bCs/>
              </w:rPr>
            </w:pPr>
            <w:r w:rsidRPr="00B87088">
              <w:rPr>
                <w:b/>
                <w:bCs/>
              </w:rPr>
              <w:t>(в з/е и часах)</w:t>
            </w:r>
          </w:p>
        </w:tc>
      </w:tr>
      <w:tr w:rsidR="00AB3CF1" w:rsidRPr="00B87088" w:rsidTr="00AB3CF1">
        <w:trPr>
          <w:trHeight w:val="194"/>
          <w:jc w:val="center"/>
        </w:trPr>
        <w:tc>
          <w:tcPr>
            <w:tcW w:w="3710" w:type="dxa"/>
          </w:tcPr>
          <w:p w:rsidR="00AB3CF1" w:rsidRPr="00B87088" w:rsidRDefault="00AB3CF1" w:rsidP="00AB3CF1">
            <w:pPr>
              <w:tabs>
                <w:tab w:val="center" w:pos="4153"/>
                <w:tab w:val="right" w:pos="8306"/>
              </w:tabs>
              <w:spacing w:after="0" w:line="240" w:lineRule="auto"/>
              <w:rPr>
                <w:b/>
                <w:bCs/>
              </w:rPr>
            </w:pPr>
            <w:r w:rsidRPr="00B87088">
              <w:rPr>
                <w:b/>
                <w:bCs/>
              </w:rPr>
              <w:t>Общая трудоёмкость НИР</w:t>
            </w:r>
          </w:p>
        </w:tc>
        <w:tc>
          <w:tcPr>
            <w:tcW w:w="1388" w:type="dxa"/>
            <w:vAlign w:val="center"/>
          </w:tcPr>
          <w:p w:rsidR="00AB3CF1" w:rsidRPr="00B87088" w:rsidRDefault="00AB3CF1" w:rsidP="00AB3CF1">
            <w:pPr>
              <w:spacing w:after="0" w:line="240" w:lineRule="auto"/>
              <w:jc w:val="center"/>
            </w:pPr>
            <w:r w:rsidRPr="00B87088">
              <w:t>3</w:t>
            </w:r>
            <w:r>
              <w:t xml:space="preserve"> з.е., </w:t>
            </w:r>
            <w:r w:rsidRPr="00B87088">
              <w:t>108</w:t>
            </w:r>
            <w:r>
              <w:t xml:space="preserve"> ч</w:t>
            </w:r>
          </w:p>
        </w:tc>
        <w:tc>
          <w:tcPr>
            <w:tcW w:w="1372" w:type="dxa"/>
            <w:vAlign w:val="center"/>
          </w:tcPr>
          <w:p w:rsidR="00AB3CF1" w:rsidRPr="00B87088" w:rsidRDefault="00AB3CF1" w:rsidP="00AB3CF1">
            <w:pPr>
              <w:spacing w:after="0" w:line="240" w:lineRule="auto"/>
              <w:jc w:val="center"/>
            </w:pPr>
            <w:r>
              <w:t xml:space="preserve">1 з.е, </w:t>
            </w:r>
            <w:r w:rsidRPr="00B87088">
              <w:t>36</w:t>
            </w:r>
            <w:r>
              <w:t xml:space="preserve"> ч</w:t>
            </w:r>
          </w:p>
        </w:tc>
        <w:tc>
          <w:tcPr>
            <w:tcW w:w="1325" w:type="dxa"/>
            <w:vAlign w:val="center"/>
          </w:tcPr>
          <w:p w:rsidR="00AB3CF1" w:rsidRDefault="00AB3CF1" w:rsidP="00AB3CF1">
            <w:pPr>
              <w:jc w:val="center"/>
            </w:pPr>
            <w:r w:rsidRPr="00C01681">
              <w:t>1 з.е, 36 ч</w:t>
            </w:r>
          </w:p>
        </w:tc>
        <w:tc>
          <w:tcPr>
            <w:tcW w:w="1325" w:type="dxa"/>
            <w:vAlign w:val="center"/>
          </w:tcPr>
          <w:p w:rsidR="00AB3CF1" w:rsidRDefault="00AB3CF1" w:rsidP="00AB3CF1">
            <w:pPr>
              <w:jc w:val="center"/>
            </w:pPr>
            <w:r w:rsidRPr="00C01681">
              <w:t>1 з.е, 36 ч</w:t>
            </w:r>
          </w:p>
        </w:tc>
      </w:tr>
      <w:tr w:rsidR="00334808" w:rsidRPr="00B87088" w:rsidTr="00AB3CF1">
        <w:trPr>
          <w:trHeight w:val="461"/>
          <w:jc w:val="center"/>
        </w:trPr>
        <w:tc>
          <w:tcPr>
            <w:tcW w:w="3710" w:type="dxa"/>
          </w:tcPr>
          <w:p w:rsidR="00334808" w:rsidRPr="00B87088" w:rsidRDefault="00F45D06" w:rsidP="00827CFE">
            <w:pPr>
              <w:tabs>
                <w:tab w:val="center" w:pos="4153"/>
                <w:tab w:val="right" w:pos="8306"/>
              </w:tabs>
              <w:spacing w:after="0" w:line="240" w:lineRule="auto"/>
              <w:rPr>
                <w:b/>
                <w:bCs/>
              </w:rPr>
            </w:pPr>
            <w:r>
              <w:rPr>
                <w:b/>
                <w:bCs/>
              </w:rPr>
              <w:t>Контактная работа-</w:t>
            </w:r>
            <w:r w:rsidR="00334808" w:rsidRPr="00B87088">
              <w:rPr>
                <w:b/>
                <w:bCs/>
              </w:rPr>
              <w:t>Аудиторные занятия (</w:t>
            </w:r>
            <w:r w:rsidR="00827CFE">
              <w:rPr>
                <w:b/>
                <w:bCs/>
                <w:i/>
                <w:iCs/>
              </w:rPr>
              <w:t>научно-исследовательский</w:t>
            </w:r>
            <w:r w:rsidR="00334808" w:rsidRPr="00B87088">
              <w:rPr>
                <w:b/>
                <w:bCs/>
                <w:i/>
                <w:iCs/>
              </w:rPr>
              <w:t xml:space="preserve"> семинар)</w:t>
            </w:r>
          </w:p>
        </w:tc>
        <w:tc>
          <w:tcPr>
            <w:tcW w:w="1388" w:type="dxa"/>
            <w:vAlign w:val="center"/>
          </w:tcPr>
          <w:p w:rsidR="00334808" w:rsidRPr="00B87088" w:rsidRDefault="00334808" w:rsidP="00072E83">
            <w:pPr>
              <w:spacing w:after="0" w:line="240" w:lineRule="auto"/>
              <w:jc w:val="center"/>
            </w:pPr>
            <w:r w:rsidRPr="00B87088">
              <w:t>30</w:t>
            </w:r>
          </w:p>
        </w:tc>
        <w:tc>
          <w:tcPr>
            <w:tcW w:w="1372" w:type="dxa"/>
            <w:vAlign w:val="center"/>
          </w:tcPr>
          <w:p w:rsidR="00334808" w:rsidRPr="00B87088" w:rsidRDefault="00334808" w:rsidP="00072E83">
            <w:pPr>
              <w:spacing w:after="0" w:line="240" w:lineRule="auto"/>
              <w:jc w:val="center"/>
            </w:pPr>
            <w:r w:rsidRPr="00B87088">
              <w:t>10</w:t>
            </w:r>
          </w:p>
        </w:tc>
        <w:tc>
          <w:tcPr>
            <w:tcW w:w="1325" w:type="dxa"/>
            <w:vAlign w:val="center"/>
          </w:tcPr>
          <w:p w:rsidR="00334808" w:rsidRPr="00B87088" w:rsidRDefault="00334808" w:rsidP="00072E83">
            <w:pPr>
              <w:spacing w:after="0" w:line="240" w:lineRule="auto"/>
              <w:jc w:val="center"/>
            </w:pPr>
            <w:r w:rsidRPr="00B87088">
              <w:t>10</w:t>
            </w:r>
          </w:p>
        </w:tc>
        <w:tc>
          <w:tcPr>
            <w:tcW w:w="1325" w:type="dxa"/>
            <w:vAlign w:val="center"/>
          </w:tcPr>
          <w:p w:rsidR="00334808" w:rsidRPr="00B87088" w:rsidRDefault="00334808" w:rsidP="00072E83">
            <w:pPr>
              <w:spacing w:after="0" w:line="240" w:lineRule="auto"/>
              <w:jc w:val="center"/>
            </w:pPr>
            <w:r w:rsidRPr="00B87088">
              <w:t>10</w:t>
            </w:r>
          </w:p>
        </w:tc>
      </w:tr>
      <w:tr w:rsidR="00334808" w:rsidRPr="00B87088" w:rsidTr="00AB3CF1">
        <w:trPr>
          <w:jc w:val="center"/>
        </w:trPr>
        <w:tc>
          <w:tcPr>
            <w:tcW w:w="3710" w:type="dxa"/>
          </w:tcPr>
          <w:p w:rsidR="00334808" w:rsidRPr="00B87088" w:rsidRDefault="00334808" w:rsidP="00072E83">
            <w:pPr>
              <w:tabs>
                <w:tab w:val="center" w:pos="4153"/>
                <w:tab w:val="right" w:pos="8306"/>
              </w:tabs>
              <w:spacing w:after="0" w:line="240" w:lineRule="auto"/>
              <w:rPr>
                <w:b/>
                <w:bCs/>
              </w:rPr>
            </w:pPr>
            <w:r w:rsidRPr="00B87088">
              <w:rPr>
                <w:b/>
                <w:bCs/>
              </w:rPr>
              <w:t xml:space="preserve">Лекции </w:t>
            </w:r>
          </w:p>
        </w:tc>
        <w:tc>
          <w:tcPr>
            <w:tcW w:w="1388" w:type="dxa"/>
            <w:vAlign w:val="center"/>
          </w:tcPr>
          <w:p w:rsidR="00334808" w:rsidRPr="00B87088" w:rsidRDefault="00334808" w:rsidP="00072E83">
            <w:pPr>
              <w:spacing w:after="0" w:line="240" w:lineRule="auto"/>
              <w:jc w:val="center"/>
            </w:pPr>
            <w:r w:rsidRPr="00B87088">
              <w:t>12</w:t>
            </w:r>
          </w:p>
        </w:tc>
        <w:tc>
          <w:tcPr>
            <w:tcW w:w="1372" w:type="dxa"/>
            <w:vAlign w:val="center"/>
          </w:tcPr>
          <w:p w:rsidR="00334808" w:rsidRPr="00B87088" w:rsidRDefault="00334808" w:rsidP="00072E83">
            <w:pPr>
              <w:spacing w:after="0" w:line="240" w:lineRule="auto"/>
              <w:jc w:val="center"/>
            </w:pPr>
            <w:r w:rsidRPr="00B87088">
              <w:t>4</w:t>
            </w:r>
          </w:p>
        </w:tc>
        <w:tc>
          <w:tcPr>
            <w:tcW w:w="1325" w:type="dxa"/>
            <w:vAlign w:val="center"/>
          </w:tcPr>
          <w:p w:rsidR="00334808" w:rsidRPr="00B87088" w:rsidRDefault="00334808" w:rsidP="00072E83">
            <w:pPr>
              <w:spacing w:after="0" w:line="240" w:lineRule="auto"/>
              <w:jc w:val="center"/>
            </w:pPr>
            <w:r w:rsidRPr="00B87088">
              <w:t>4</w:t>
            </w:r>
          </w:p>
        </w:tc>
        <w:tc>
          <w:tcPr>
            <w:tcW w:w="1325" w:type="dxa"/>
            <w:vAlign w:val="center"/>
          </w:tcPr>
          <w:p w:rsidR="00334808" w:rsidRPr="00B87088" w:rsidRDefault="00334808" w:rsidP="00072E83">
            <w:pPr>
              <w:spacing w:after="0" w:line="240" w:lineRule="auto"/>
              <w:jc w:val="center"/>
            </w:pPr>
            <w:r w:rsidRPr="00B87088">
              <w:t>4</w:t>
            </w:r>
          </w:p>
        </w:tc>
      </w:tr>
      <w:tr w:rsidR="00334808" w:rsidRPr="00B87088" w:rsidTr="00AB3CF1">
        <w:trPr>
          <w:jc w:val="center"/>
        </w:trPr>
        <w:tc>
          <w:tcPr>
            <w:tcW w:w="3710" w:type="dxa"/>
          </w:tcPr>
          <w:p w:rsidR="00334808" w:rsidRPr="00B87088" w:rsidRDefault="00334808" w:rsidP="00072E83">
            <w:pPr>
              <w:tabs>
                <w:tab w:val="center" w:pos="4153"/>
                <w:tab w:val="right" w:pos="8306"/>
              </w:tabs>
              <w:spacing w:after="0" w:line="240" w:lineRule="auto"/>
              <w:rPr>
                <w:b/>
                <w:bCs/>
              </w:rPr>
            </w:pPr>
            <w:r w:rsidRPr="00B87088">
              <w:rPr>
                <w:b/>
                <w:bCs/>
              </w:rPr>
              <w:t xml:space="preserve">Семинары </w:t>
            </w:r>
          </w:p>
        </w:tc>
        <w:tc>
          <w:tcPr>
            <w:tcW w:w="1388" w:type="dxa"/>
            <w:vAlign w:val="center"/>
          </w:tcPr>
          <w:p w:rsidR="00334808" w:rsidRPr="00B87088" w:rsidRDefault="00334808" w:rsidP="00072E83">
            <w:pPr>
              <w:spacing w:after="0" w:line="240" w:lineRule="auto"/>
              <w:jc w:val="center"/>
            </w:pPr>
            <w:r w:rsidRPr="00B87088">
              <w:t>18</w:t>
            </w:r>
          </w:p>
        </w:tc>
        <w:tc>
          <w:tcPr>
            <w:tcW w:w="1372" w:type="dxa"/>
            <w:vAlign w:val="center"/>
          </w:tcPr>
          <w:p w:rsidR="00334808" w:rsidRPr="00B87088" w:rsidRDefault="00334808" w:rsidP="00072E83">
            <w:pPr>
              <w:spacing w:after="0" w:line="240" w:lineRule="auto"/>
              <w:jc w:val="center"/>
            </w:pPr>
            <w:r w:rsidRPr="00B87088">
              <w:t>6</w:t>
            </w:r>
          </w:p>
        </w:tc>
        <w:tc>
          <w:tcPr>
            <w:tcW w:w="1325" w:type="dxa"/>
            <w:vAlign w:val="center"/>
          </w:tcPr>
          <w:p w:rsidR="00334808" w:rsidRPr="00B87088" w:rsidRDefault="00334808" w:rsidP="00072E83">
            <w:pPr>
              <w:spacing w:after="0" w:line="240" w:lineRule="auto"/>
              <w:jc w:val="center"/>
            </w:pPr>
            <w:r w:rsidRPr="00B87088">
              <w:t>6</w:t>
            </w:r>
          </w:p>
        </w:tc>
        <w:tc>
          <w:tcPr>
            <w:tcW w:w="1325" w:type="dxa"/>
            <w:vAlign w:val="center"/>
          </w:tcPr>
          <w:p w:rsidR="00334808" w:rsidRPr="00B87088" w:rsidRDefault="00334808" w:rsidP="00072E83">
            <w:pPr>
              <w:spacing w:after="0" w:line="240" w:lineRule="auto"/>
              <w:jc w:val="center"/>
            </w:pPr>
            <w:r w:rsidRPr="00B87088">
              <w:t>6</w:t>
            </w:r>
          </w:p>
        </w:tc>
      </w:tr>
      <w:tr w:rsidR="00334808" w:rsidRPr="00B87088" w:rsidTr="00AB3CF1">
        <w:trPr>
          <w:jc w:val="center"/>
        </w:trPr>
        <w:tc>
          <w:tcPr>
            <w:tcW w:w="3710" w:type="dxa"/>
          </w:tcPr>
          <w:p w:rsidR="00334808" w:rsidRPr="00B87088" w:rsidRDefault="00334808" w:rsidP="00072E83">
            <w:pPr>
              <w:tabs>
                <w:tab w:val="center" w:pos="4153"/>
                <w:tab w:val="right" w:pos="8306"/>
              </w:tabs>
              <w:spacing w:after="0" w:line="240" w:lineRule="auto"/>
              <w:rPr>
                <w:b/>
                <w:bCs/>
                <w:i/>
                <w:iCs/>
              </w:rPr>
            </w:pPr>
            <w:r w:rsidRPr="00B87088">
              <w:rPr>
                <w:b/>
                <w:bCs/>
                <w:i/>
                <w:iCs/>
              </w:rPr>
              <w:t>Самостоятельная работа</w:t>
            </w:r>
          </w:p>
        </w:tc>
        <w:tc>
          <w:tcPr>
            <w:tcW w:w="1388" w:type="dxa"/>
            <w:vAlign w:val="center"/>
          </w:tcPr>
          <w:p w:rsidR="00334808" w:rsidRPr="00B87088" w:rsidRDefault="00334808" w:rsidP="00072E83">
            <w:pPr>
              <w:spacing w:after="0" w:line="240" w:lineRule="auto"/>
              <w:jc w:val="center"/>
            </w:pPr>
            <w:r w:rsidRPr="00B87088">
              <w:t>78</w:t>
            </w:r>
          </w:p>
        </w:tc>
        <w:tc>
          <w:tcPr>
            <w:tcW w:w="1372" w:type="dxa"/>
            <w:vAlign w:val="center"/>
          </w:tcPr>
          <w:p w:rsidR="00334808" w:rsidRPr="00B87088" w:rsidRDefault="00334808" w:rsidP="00072E83">
            <w:pPr>
              <w:spacing w:after="0" w:line="240" w:lineRule="auto"/>
              <w:jc w:val="center"/>
            </w:pPr>
            <w:r w:rsidRPr="00B87088">
              <w:t>26</w:t>
            </w:r>
          </w:p>
        </w:tc>
        <w:tc>
          <w:tcPr>
            <w:tcW w:w="1325" w:type="dxa"/>
            <w:vAlign w:val="center"/>
          </w:tcPr>
          <w:p w:rsidR="00334808" w:rsidRPr="00B87088" w:rsidRDefault="00334808" w:rsidP="00072E83">
            <w:pPr>
              <w:spacing w:after="0" w:line="240" w:lineRule="auto"/>
              <w:jc w:val="center"/>
            </w:pPr>
            <w:r w:rsidRPr="00B87088">
              <w:t>26</w:t>
            </w:r>
          </w:p>
        </w:tc>
        <w:tc>
          <w:tcPr>
            <w:tcW w:w="1325" w:type="dxa"/>
            <w:vAlign w:val="center"/>
          </w:tcPr>
          <w:p w:rsidR="00334808" w:rsidRPr="00B87088" w:rsidRDefault="00334808" w:rsidP="00072E83">
            <w:pPr>
              <w:spacing w:after="0" w:line="240" w:lineRule="auto"/>
              <w:jc w:val="center"/>
            </w:pPr>
            <w:r w:rsidRPr="00B87088">
              <w:t>26</w:t>
            </w:r>
          </w:p>
        </w:tc>
      </w:tr>
      <w:tr w:rsidR="00F07AB5" w:rsidRPr="00B87088" w:rsidTr="00AB3CF1">
        <w:trPr>
          <w:trHeight w:val="226"/>
          <w:jc w:val="center"/>
        </w:trPr>
        <w:tc>
          <w:tcPr>
            <w:tcW w:w="3710" w:type="dxa"/>
          </w:tcPr>
          <w:p w:rsidR="00F07AB5" w:rsidRPr="00B87088" w:rsidRDefault="00F07AB5" w:rsidP="00F07AB5">
            <w:pPr>
              <w:tabs>
                <w:tab w:val="center" w:pos="4153"/>
                <w:tab w:val="right" w:pos="8306"/>
              </w:tabs>
              <w:spacing w:after="0" w:line="240" w:lineRule="auto"/>
            </w:pPr>
            <w:r w:rsidRPr="00B87088">
              <w:lastRenderedPageBreak/>
              <w:t xml:space="preserve">Вид </w:t>
            </w:r>
            <w:r>
              <w:t>промежуточной</w:t>
            </w:r>
            <w:r w:rsidRPr="00B87088">
              <w:t xml:space="preserve"> аттестации</w:t>
            </w:r>
          </w:p>
        </w:tc>
        <w:tc>
          <w:tcPr>
            <w:tcW w:w="1388" w:type="dxa"/>
          </w:tcPr>
          <w:p w:rsidR="00F07AB5" w:rsidRPr="00B87088" w:rsidRDefault="00F07AB5" w:rsidP="00190FC2">
            <w:pPr>
              <w:tabs>
                <w:tab w:val="center" w:pos="4153"/>
                <w:tab w:val="right" w:pos="8306"/>
              </w:tabs>
              <w:spacing w:after="0" w:line="240" w:lineRule="auto"/>
              <w:jc w:val="center"/>
            </w:pPr>
          </w:p>
        </w:tc>
        <w:tc>
          <w:tcPr>
            <w:tcW w:w="1372" w:type="dxa"/>
          </w:tcPr>
          <w:p w:rsidR="00F07AB5" w:rsidRPr="00B87088" w:rsidRDefault="00F07AB5" w:rsidP="00190FC2">
            <w:pPr>
              <w:tabs>
                <w:tab w:val="center" w:pos="4153"/>
                <w:tab w:val="right" w:pos="8306"/>
              </w:tabs>
              <w:spacing w:after="0" w:line="240" w:lineRule="auto"/>
              <w:jc w:val="center"/>
            </w:pPr>
            <w:r>
              <w:t>зачет</w:t>
            </w:r>
          </w:p>
        </w:tc>
        <w:tc>
          <w:tcPr>
            <w:tcW w:w="1325" w:type="dxa"/>
          </w:tcPr>
          <w:p w:rsidR="00F07AB5" w:rsidRDefault="00F07AB5" w:rsidP="00190FC2">
            <w:pPr>
              <w:jc w:val="center"/>
            </w:pPr>
            <w:r w:rsidRPr="00870A20">
              <w:t>зачет</w:t>
            </w:r>
          </w:p>
        </w:tc>
        <w:tc>
          <w:tcPr>
            <w:tcW w:w="1325" w:type="dxa"/>
          </w:tcPr>
          <w:p w:rsidR="00F07AB5" w:rsidRDefault="00F07AB5" w:rsidP="00190FC2">
            <w:pPr>
              <w:jc w:val="center"/>
            </w:pPr>
            <w:r w:rsidRPr="00870A20">
              <w:t>зачет</w:t>
            </w:r>
          </w:p>
        </w:tc>
      </w:tr>
    </w:tbl>
    <w:p w:rsidR="00EE3274" w:rsidRDefault="00EE3274" w:rsidP="000A5052">
      <w:pPr>
        <w:spacing w:after="0"/>
        <w:ind w:firstLine="709"/>
        <w:jc w:val="both"/>
        <w:rPr>
          <w:b/>
          <w:bCs/>
          <w:sz w:val="28"/>
          <w:szCs w:val="28"/>
          <w:lang w:eastAsia="ru-RU"/>
        </w:rPr>
      </w:pPr>
    </w:p>
    <w:p w:rsidR="0091540C" w:rsidRDefault="0091540C" w:rsidP="0091540C">
      <w:pPr>
        <w:spacing w:after="0" w:line="240" w:lineRule="auto"/>
        <w:jc w:val="center"/>
        <w:rPr>
          <w:rFonts w:eastAsia="Times New Roman"/>
          <w:b/>
          <w:bCs/>
          <w:sz w:val="28"/>
          <w:lang w:eastAsia="ru-RU"/>
        </w:rPr>
      </w:pPr>
      <w:r>
        <w:rPr>
          <w:rFonts w:eastAsia="Times New Roman"/>
          <w:b/>
          <w:bCs/>
          <w:sz w:val="28"/>
          <w:lang w:eastAsia="ru-RU"/>
        </w:rPr>
        <w:t>Институт открытого образования</w:t>
      </w:r>
    </w:p>
    <w:p w:rsidR="0091540C" w:rsidRDefault="0091540C" w:rsidP="0091540C">
      <w:pPr>
        <w:spacing w:after="0" w:line="240" w:lineRule="auto"/>
        <w:jc w:val="center"/>
        <w:rPr>
          <w:rFonts w:eastAsia="Times New Roman"/>
          <w:b/>
          <w:bCs/>
          <w:sz w:val="28"/>
          <w:lang w:eastAsia="ru-RU"/>
        </w:rPr>
      </w:pPr>
      <w:r>
        <w:rPr>
          <w:rFonts w:eastAsia="Times New Roman"/>
          <w:b/>
          <w:bCs/>
          <w:sz w:val="28"/>
          <w:lang w:eastAsia="ru-RU"/>
        </w:rPr>
        <w:t>Очно-заочная форма обучения</w:t>
      </w:r>
    </w:p>
    <w:p w:rsidR="0091540C" w:rsidRDefault="0091540C" w:rsidP="0091540C">
      <w:pPr>
        <w:spacing w:after="0" w:line="240" w:lineRule="auto"/>
        <w:ind w:left="6372"/>
        <w:rPr>
          <w:rFonts w:eastAsia="Times New Roman"/>
          <w:bCs/>
          <w:lang w:eastAsia="ru-RU"/>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2551"/>
        <w:gridCol w:w="2552"/>
      </w:tblGrid>
      <w:tr w:rsidR="0091540C" w:rsidTr="0091540C">
        <w:trPr>
          <w:trHeight w:val="380"/>
        </w:trPr>
        <w:tc>
          <w:tcPr>
            <w:tcW w:w="4820" w:type="dxa"/>
            <w:tcBorders>
              <w:top w:val="single" w:sz="4" w:space="0" w:color="auto"/>
              <w:left w:val="single" w:sz="4" w:space="0" w:color="auto"/>
              <w:bottom w:val="single" w:sz="4" w:space="0" w:color="auto"/>
              <w:right w:val="single" w:sz="4" w:space="0" w:color="auto"/>
            </w:tcBorders>
            <w:hideMark/>
          </w:tcPr>
          <w:p w:rsidR="0091540C" w:rsidRDefault="0091540C">
            <w:pPr>
              <w:tabs>
                <w:tab w:val="center" w:pos="4153"/>
                <w:tab w:val="right" w:pos="8306"/>
              </w:tabs>
              <w:suppressAutoHyphens/>
              <w:spacing w:after="0" w:line="240" w:lineRule="auto"/>
              <w:jc w:val="center"/>
              <w:rPr>
                <w:b/>
                <w:bCs/>
              </w:rPr>
            </w:pPr>
            <w:r>
              <w:rPr>
                <w:b/>
                <w:bCs/>
              </w:rPr>
              <w:t>Вид учебной работы при проведении НИР</w:t>
            </w:r>
          </w:p>
        </w:tc>
        <w:tc>
          <w:tcPr>
            <w:tcW w:w="2551" w:type="dxa"/>
            <w:tcBorders>
              <w:top w:val="single" w:sz="4" w:space="0" w:color="auto"/>
              <w:left w:val="single" w:sz="4" w:space="0" w:color="auto"/>
              <w:bottom w:val="single" w:sz="4" w:space="0" w:color="auto"/>
              <w:right w:val="single" w:sz="4" w:space="0" w:color="auto"/>
            </w:tcBorders>
            <w:hideMark/>
          </w:tcPr>
          <w:p w:rsidR="0091540C" w:rsidRDefault="0091540C">
            <w:pPr>
              <w:tabs>
                <w:tab w:val="center" w:pos="4153"/>
                <w:tab w:val="right" w:pos="8306"/>
              </w:tabs>
              <w:suppressAutoHyphens/>
              <w:spacing w:after="0" w:line="240" w:lineRule="auto"/>
              <w:jc w:val="center"/>
              <w:rPr>
                <w:b/>
                <w:bCs/>
              </w:rPr>
            </w:pPr>
            <w:r>
              <w:rPr>
                <w:b/>
                <w:bCs/>
              </w:rPr>
              <w:t xml:space="preserve">Всего </w:t>
            </w:r>
          </w:p>
          <w:p w:rsidR="0091540C" w:rsidRDefault="0091540C">
            <w:pPr>
              <w:tabs>
                <w:tab w:val="center" w:pos="4153"/>
                <w:tab w:val="right" w:pos="8306"/>
              </w:tabs>
              <w:suppressAutoHyphens/>
              <w:spacing w:after="0" w:line="240" w:lineRule="auto"/>
              <w:jc w:val="center"/>
              <w:rPr>
                <w:b/>
                <w:bCs/>
              </w:rPr>
            </w:pPr>
            <w:r>
              <w:rPr>
                <w:b/>
                <w:bCs/>
              </w:rPr>
              <w:t xml:space="preserve">(в з/е и часах) </w:t>
            </w:r>
          </w:p>
        </w:tc>
        <w:tc>
          <w:tcPr>
            <w:tcW w:w="2552" w:type="dxa"/>
            <w:tcBorders>
              <w:top w:val="single" w:sz="4" w:space="0" w:color="auto"/>
              <w:left w:val="single" w:sz="4" w:space="0" w:color="auto"/>
              <w:bottom w:val="single" w:sz="4" w:space="0" w:color="auto"/>
              <w:right w:val="single" w:sz="4" w:space="0" w:color="auto"/>
            </w:tcBorders>
            <w:hideMark/>
          </w:tcPr>
          <w:p w:rsidR="0091540C" w:rsidRDefault="0091540C">
            <w:pPr>
              <w:tabs>
                <w:tab w:val="center" w:pos="4153"/>
                <w:tab w:val="right" w:pos="8306"/>
              </w:tabs>
              <w:suppressAutoHyphens/>
              <w:spacing w:after="0" w:line="240" w:lineRule="auto"/>
              <w:jc w:val="center"/>
              <w:rPr>
                <w:b/>
                <w:bCs/>
              </w:rPr>
            </w:pPr>
            <w:r>
              <w:rPr>
                <w:b/>
                <w:bCs/>
              </w:rPr>
              <w:t>Семестр 7</w:t>
            </w:r>
          </w:p>
          <w:p w:rsidR="0091540C" w:rsidRDefault="0091540C">
            <w:pPr>
              <w:tabs>
                <w:tab w:val="center" w:pos="4153"/>
                <w:tab w:val="right" w:pos="8306"/>
              </w:tabs>
              <w:suppressAutoHyphens/>
              <w:spacing w:after="0" w:line="240" w:lineRule="auto"/>
              <w:jc w:val="center"/>
              <w:rPr>
                <w:b/>
                <w:bCs/>
              </w:rPr>
            </w:pPr>
            <w:r>
              <w:rPr>
                <w:b/>
                <w:bCs/>
              </w:rPr>
              <w:t>(в з/е и часах)</w:t>
            </w:r>
          </w:p>
        </w:tc>
      </w:tr>
      <w:tr w:rsidR="0091540C" w:rsidTr="0091540C">
        <w:trPr>
          <w:trHeight w:val="194"/>
        </w:trPr>
        <w:tc>
          <w:tcPr>
            <w:tcW w:w="4820" w:type="dxa"/>
            <w:tcBorders>
              <w:top w:val="single" w:sz="4" w:space="0" w:color="auto"/>
              <w:left w:val="single" w:sz="4" w:space="0" w:color="auto"/>
              <w:bottom w:val="single" w:sz="4" w:space="0" w:color="auto"/>
              <w:right w:val="single" w:sz="4" w:space="0" w:color="auto"/>
            </w:tcBorders>
            <w:hideMark/>
          </w:tcPr>
          <w:p w:rsidR="0091540C" w:rsidRDefault="0091540C">
            <w:pPr>
              <w:tabs>
                <w:tab w:val="center" w:pos="4153"/>
                <w:tab w:val="right" w:pos="8306"/>
              </w:tabs>
              <w:spacing w:after="0" w:line="240" w:lineRule="auto"/>
              <w:rPr>
                <w:b/>
                <w:bCs/>
              </w:rPr>
            </w:pPr>
            <w:r>
              <w:rPr>
                <w:b/>
                <w:bCs/>
              </w:rPr>
              <w:t>Общая трудоёмкость НИР</w:t>
            </w:r>
          </w:p>
        </w:tc>
        <w:tc>
          <w:tcPr>
            <w:tcW w:w="2551" w:type="dxa"/>
            <w:tcBorders>
              <w:top w:val="single" w:sz="4" w:space="0" w:color="auto"/>
              <w:left w:val="single" w:sz="4" w:space="0" w:color="auto"/>
              <w:bottom w:val="single" w:sz="4" w:space="0" w:color="auto"/>
              <w:right w:val="single" w:sz="4" w:space="0" w:color="auto"/>
            </w:tcBorders>
            <w:vAlign w:val="center"/>
            <w:hideMark/>
          </w:tcPr>
          <w:p w:rsidR="0091540C" w:rsidRDefault="0091540C">
            <w:pPr>
              <w:suppressAutoHyphens/>
              <w:spacing w:after="0" w:line="240" w:lineRule="auto"/>
              <w:jc w:val="center"/>
            </w:pPr>
            <w:r>
              <w:t>3/108</w:t>
            </w:r>
          </w:p>
        </w:tc>
        <w:tc>
          <w:tcPr>
            <w:tcW w:w="2552" w:type="dxa"/>
            <w:tcBorders>
              <w:top w:val="single" w:sz="4" w:space="0" w:color="auto"/>
              <w:left w:val="single" w:sz="4" w:space="0" w:color="auto"/>
              <w:bottom w:val="single" w:sz="4" w:space="0" w:color="auto"/>
              <w:right w:val="single" w:sz="4" w:space="0" w:color="auto"/>
            </w:tcBorders>
            <w:vAlign w:val="center"/>
            <w:hideMark/>
          </w:tcPr>
          <w:p w:rsidR="0091540C" w:rsidRDefault="0091540C">
            <w:pPr>
              <w:suppressAutoHyphens/>
              <w:spacing w:after="0" w:line="240" w:lineRule="auto"/>
              <w:jc w:val="center"/>
            </w:pPr>
            <w:r>
              <w:t>3/108</w:t>
            </w:r>
          </w:p>
        </w:tc>
      </w:tr>
      <w:tr w:rsidR="0091540C" w:rsidTr="0091540C">
        <w:trPr>
          <w:trHeight w:val="655"/>
        </w:trPr>
        <w:tc>
          <w:tcPr>
            <w:tcW w:w="4820" w:type="dxa"/>
            <w:tcBorders>
              <w:top w:val="single" w:sz="4" w:space="0" w:color="auto"/>
              <w:left w:val="single" w:sz="4" w:space="0" w:color="auto"/>
              <w:bottom w:val="single" w:sz="4" w:space="0" w:color="auto"/>
              <w:right w:val="single" w:sz="4" w:space="0" w:color="auto"/>
            </w:tcBorders>
            <w:hideMark/>
          </w:tcPr>
          <w:p w:rsidR="0091540C" w:rsidRDefault="0091540C">
            <w:pPr>
              <w:tabs>
                <w:tab w:val="center" w:pos="4153"/>
                <w:tab w:val="right" w:pos="8306"/>
              </w:tabs>
              <w:spacing w:after="0" w:line="240" w:lineRule="auto"/>
              <w:rPr>
                <w:b/>
                <w:bCs/>
              </w:rPr>
            </w:pPr>
            <w:r>
              <w:rPr>
                <w:b/>
                <w:bCs/>
              </w:rPr>
              <w:t>Контактная работа - аудиторные занятия (</w:t>
            </w:r>
            <w:r>
              <w:rPr>
                <w:b/>
                <w:bCs/>
                <w:i/>
                <w:iCs/>
              </w:rPr>
              <w:t>учебно-научный семинар)</w:t>
            </w:r>
          </w:p>
        </w:tc>
        <w:tc>
          <w:tcPr>
            <w:tcW w:w="2551" w:type="dxa"/>
            <w:tcBorders>
              <w:top w:val="single" w:sz="4" w:space="0" w:color="auto"/>
              <w:left w:val="single" w:sz="4" w:space="0" w:color="auto"/>
              <w:bottom w:val="single" w:sz="4" w:space="0" w:color="auto"/>
              <w:right w:val="single" w:sz="4" w:space="0" w:color="auto"/>
            </w:tcBorders>
            <w:vAlign w:val="center"/>
            <w:hideMark/>
          </w:tcPr>
          <w:p w:rsidR="0091540C" w:rsidRDefault="0091540C">
            <w:pPr>
              <w:suppressAutoHyphens/>
              <w:spacing w:after="0" w:line="240" w:lineRule="auto"/>
              <w:jc w:val="center"/>
            </w:pPr>
            <w:r>
              <w:t>6</w:t>
            </w:r>
          </w:p>
        </w:tc>
        <w:tc>
          <w:tcPr>
            <w:tcW w:w="2552" w:type="dxa"/>
            <w:tcBorders>
              <w:top w:val="single" w:sz="4" w:space="0" w:color="auto"/>
              <w:left w:val="single" w:sz="4" w:space="0" w:color="auto"/>
              <w:bottom w:val="single" w:sz="4" w:space="0" w:color="auto"/>
              <w:right w:val="single" w:sz="4" w:space="0" w:color="auto"/>
            </w:tcBorders>
            <w:vAlign w:val="center"/>
            <w:hideMark/>
          </w:tcPr>
          <w:p w:rsidR="0091540C" w:rsidRDefault="0091540C">
            <w:pPr>
              <w:suppressAutoHyphens/>
              <w:spacing w:after="0" w:line="240" w:lineRule="auto"/>
              <w:jc w:val="center"/>
            </w:pPr>
            <w:r>
              <w:t>6</w:t>
            </w:r>
          </w:p>
        </w:tc>
      </w:tr>
      <w:tr w:rsidR="0091540C" w:rsidTr="0091540C">
        <w:tc>
          <w:tcPr>
            <w:tcW w:w="4820" w:type="dxa"/>
            <w:tcBorders>
              <w:top w:val="single" w:sz="4" w:space="0" w:color="auto"/>
              <w:left w:val="single" w:sz="4" w:space="0" w:color="auto"/>
              <w:bottom w:val="single" w:sz="4" w:space="0" w:color="auto"/>
              <w:right w:val="single" w:sz="4" w:space="0" w:color="auto"/>
            </w:tcBorders>
            <w:hideMark/>
          </w:tcPr>
          <w:p w:rsidR="0091540C" w:rsidRDefault="0091540C">
            <w:pPr>
              <w:tabs>
                <w:tab w:val="center" w:pos="4153"/>
                <w:tab w:val="right" w:pos="8306"/>
              </w:tabs>
              <w:spacing w:after="0" w:line="240" w:lineRule="auto"/>
              <w:rPr>
                <w:b/>
                <w:bCs/>
              </w:rPr>
            </w:pPr>
            <w:r>
              <w:rPr>
                <w:b/>
                <w:bCs/>
              </w:rPr>
              <w:t xml:space="preserve">Лекции </w:t>
            </w:r>
          </w:p>
        </w:tc>
        <w:tc>
          <w:tcPr>
            <w:tcW w:w="2551" w:type="dxa"/>
            <w:tcBorders>
              <w:top w:val="single" w:sz="4" w:space="0" w:color="auto"/>
              <w:left w:val="single" w:sz="4" w:space="0" w:color="auto"/>
              <w:bottom w:val="single" w:sz="4" w:space="0" w:color="auto"/>
              <w:right w:val="single" w:sz="4" w:space="0" w:color="auto"/>
            </w:tcBorders>
            <w:vAlign w:val="center"/>
            <w:hideMark/>
          </w:tcPr>
          <w:p w:rsidR="0091540C" w:rsidRDefault="0091540C">
            <w:pPr>
              <w:suppressAutoHyphens/>
              <w:spacing w:after="0" w:line="240" w:lineRule="auto"/>
              <w:jc w:val="center"/>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91540C" w:rsidRDefault="0091540C">
            <w:pPr>
              <w:suppressAutoHyphens/>
              <w:spacing w:after="0" w:line="240" w:lineRule="auto"/>
              <w:jc w:val="center"/>
            </w:pPr>
            <w:r>
              <w:t>2</w:t>
            </w:r>
          </w:p>
        </w:tc>
      </w:tr>
      <w:tr w:rsidR="0091540C" w:rsidTr="0091540C">
        <w:tc>
          <w:tcPr>
            <w:tcW w:w="4820" w:type="dxa"/>
            <w:tcBorders>
              <w:top w:val="single" w:sz="4" w:space="0" w:color="auto"/>
              <w:left w:val="single" w:sz="4" w:space="0" w:color="auto"/>
              <w:bottom w:val="single" w:sz="4" w:space="0" w:color="auto"/>
              <w:right w:val="single" w:sz="4" w:space="0" w:color="auto"/>
            </w:tcBorders>
            <w:hideMark/>
          </w:tcPr>
          <w:p w:rsidR="0091540C" w:rsidRDefault="0091540C">
            <w:pPr>
              <w:tabs>
                <w:tab w:val="center" w:pos="4153"/>
                <w:tab w:val="right" w:pos="8306"/>
              </w:tabs>
              <w:spacing w:after="0" w:line="240" w:lineRule="auto"/>
              <w:rPr>
                <w:b/>
                <w:bCs/>
              </w:rPr>
            </w:pPr>
            <w:r>
              <w:rPr>
                <w:b/>
                <w:bCs/>
              </w:rPr>
              <w:t xml:space="preserve">Семинары </w:t>
            </w:r>
          </w:p>
        </w:tc>
        <w:tc>
          <w:tcPr>
            <w:tcW w:w="2551" w:type="dxa"/>
            <w:tcBorders>
              <w:top w:val="single" w:sz="4" w:space="0" w:color="auto"/>
              <w:left w:val="single" w:sz="4" w:space="0" w:color="auto"/>
              <w:bottom w:val="single" w:sz="4" w:space="0" w:color="auto"/>
              <w:right w:val="single" w:sz="4" w:space="0" w:color="auto"/>
            </w:tcBorders>
            <w:vAlign w:val="center"/>
            <w:hideMark/>
          </w:tcPr>
          <w:p w:rsidR="0091540C" w:rsidRDefault="0091540C">
            <w:pPr>
              <w:suppressAutoHyphens/>
              <w:spacing w:after="0" w:line="240" w:lineRule="auto"/>
              <w:jc w:val="center"/>
            </w:pPr>
            <w: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91540C" w:rsidRDefault="0091540C">
            <w:pPr>
              <w:suppressAutoHyphens/>
              <w:spacing w:after="0" w:line="240" w:lineRule="auto"/>
              <w:jc w:val="center"/>
            </w:pPr>
            <w:r>
              <w:t>4</w:t>
            </w:r>
          </w:p>
        </w:tc>
      </w:tr>
      <w:tr w:rsidR="0091540C" w:rsidTr="0091540C">
        <w:tc>
          <w:tcPr>
            <w:tcW w:w="4820" w:type="dxa"/>
            <w:tcBorders>
              <w:top w:val="single" w:sz="4" w:space="0" w:color="auto"/>
              <w:left w:val="single" w:sz="4" w:space="0" w:color="auto"/>
              <w:bottom w:val="single" w:sz="4" w:space="0" w:color="auto"/>
              <w:right w:val="single" w:sz="4" w:space="0" w:color="auto"/>
            </w:tcBorders>
            <w:hideMark/>
          </w:tcPr>
          <w:p w:rsidR="0091540C" w:rsidRDefault="0091540C">
            <w:pPr>
              <w:tabs>
                <w:tab w:val="center" w:pos="4153"/>
                <w:tab w:val="right" w:pos="8306"/>
              </w:tabs>
              <w:spacing w:after="0" w:line="240" w:lineRule="auto"/>
              <w:rPr>
                <w:b/>
                <w:bCs/>
                <w:i/>
                <w:iCs/>
              </w:rPr>
            </w:pPr>
            <w:r>
              <w:rPr>
                <w:b/>
                <w:bCs/>
                <w:i/>
                <w:iCs/>
              </w:rPr>
              <w:t>Самостоятельная работа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91540C" w:rsidRDefault="0091540C">
            <w:pPr>
              <w:suppressAutoHyphens/>
              <w:spacing w:after="0" w:line="240" w:lineRule="auto"/>
              <w:jc w:val="center"/>
            </w:pPr>
            <w:r>
              <w:t>102</w:t>
            </w:r>
          </w:p>
        </w:tc>
        <w:tc>
          <w:tcPr>
            <w:tcW w:w="2552" w:type="dxa"/>
            <w:tcBorders>
              <w:top w:val="single" w:sz="4" w:space="0" w:color="auto"/>
              <w:left w:val="single" w:sz="4" w:space="0" w:color="auto"/>
              <w:bottom w:val="single" w:sz="4" w:space="0" w:color="auto"/>
              <w:right w:val="single" w:sz="4" w:space="0" w:color="auto"/>
            </w:tcBorders>
            <w:vAlign w:val="center"/>
            <w:hideMark/>
          </w:tcPr>
          <w:p w:rsidR="0091540C" w:rsidRDefault="0091540C">
            <w:pPr>
              <w:suppressAutoHyphens/>
              <w:spacing w:after="0" w:line="240" w:lineRule="auto"/>
              <w:jc w:val="center"/>
            </w:pPr>
            <w:r>
              <w:t>102</w:t>
            </w:r>
          </w:p>
        </w:tc>
      </w:tr>
      <w:tr w:rsidR="0091540C" w:rsidTr="0091540C">
        <w:trPr>
          <w:trHeight w:val="411"/>
        </w:trPr>
        <w:tc>
          <w:tcPr>
            <w:tcW w:w="4820" w:type="dxa"/>
            <w:tcBorders>
              <w:top w:val="single" w:sz="4" w:space="0" w:color="auto"/>
              <w:left w:val="single" w:sz="4" w:space="0" w:color="auto"/>
              <w:bottom w:val="single" w:sz="4" w:space="0" w:color="auto"/>
              <w:right w:val="single" w:sz="4" w:space="0" w:color="auto"/>
            </w:tcBorders>
            <w:hideMark/>
          </w:tcPr>
          <w:p w:rsidR="0091540C" w:rsidRDefault="0091540C">
            <w:pPr>
              <w:tabs>
                <w:tab w:val="center" w:pos="4153"/>
                <w:tab w:val="right" w:pos="8306"/>
              </w:tabs>
              <w:spacing w:after="0" w:line="240" w:lineRule="auto"/>
            </w:pPr>
            <w:r>
              <w:t>Вид промежуточной аттестации</w:t>
            </w:r>
          </w:p>
        </w:tc>
        <w:tc>
          <w:tcPr>
            <w:tcW w:w="2551" w:type="dxa"/>
            <w:tcBorders>
              <w:top w:val="single" w:sz="4" w:space="0" w:color="auto"/>
              <w:left w:val="single" w:sz="4" w:space="0" w:color="auto"/>
              <w:bottom w:val="single" w:sz="4" w:space="0" w:color="auto"/>
              <w:right w:val="single" w:sz="4" w:space="0" w:color="auto"/>
            </w:tcBorders>
            <w:hideMark/>
          </w:tcPr>
          <w:p w:rsidR="0091540C" w:rsidRDefault="0091540C">
            <w:pPr>
              <w:tabs>
                <w:tab w:val="center" w:pos="4153"/>
                <w:tab w:val="right" w:pos="8306"/>
              </w:tabs>
              <w:suppressAutoHyphens/>
              <w:spacing w:after="0" w:line="240" w:lineRule="auto"/>
              <w:jc w:val="center"/>
            </w:pPr>
            <w:r>
              <w:t>зачет</w:t>
            </w:r>
          </w:p>
        </w:tc>
        <w:tc>
          <w:tcPr>
            <w:tcW w:w="2552" w:type="dxa"/>
            <w:tcBorders>
              <w:top w:val="single" w:sz="4" w:space="0" w:color="auto"/>
              <w:left w:val="single" w:sz="4" w:space="0" w:color="auto"/>
              <w:bottom w:val="single" w:sz="4" w:space="0" w:color="auto"/>
              <w:right w:val="single" w:sz="4" w:space="0" w:color="auto"/>
            </w:tcBorders>
            <w:hideMark/>
          </w:tcPr>
          <w:p w:rsidR="0091540C" w:rsidRDefault="0091540C">
            <w:pPr>
              <w:tabs>
                <w:tab w:val="center" w:pos="4153"/>
                <w:tab w:val="right" w:pos="8306"/>
              </w:tabs>
              <w:suppressAutoHyphens/>
              <w:spacing w:after="0" w:line="240" w:lineRule="auto"/>
              <w:jc w:val="center"/>
            </w:pPr>
            <w:r>
              <w:t>зачет</w:t>
            </w:r>
          </w:p>
        </w:tc>
      </w:tr>
    </w:tbl>
    <w:p w:rsidR="0091540C" w:rsidRDefault="0091540C" w:rsidP="0091540C">
      <w:pPr>
        <w:spacing w:after="0" w:line="360" w:lineRule="auto"/>
        <w:jc w:val="both"/>
        <w:rPr>
          <w:b/>
          <w:sz w:val="28"/>
          <w:szCs w:val="28"/>
          <w:lang w:eastAsia="ru-RU"/>
        </w:rPr>
      </w:pPr>
    </w:p>
    <w:p w:rsidR="0091540C" w:rsidRPr="00B87088" w:rsidRDefault="0091540C" w:rsidP="000A5052">
      <w:pPr>
        <w:spacing w:after="0"/>
        <w:ind w:firstLine="709"/>
        <w:jc w:val="both"/>
        <w:rPr>
          <w:b/>
          <w:bCs/>
          <w:sz w:val="28"/>
          <w:szCs w:val="28"/>
          <w:lang w:eastAsia="ru-RU"/>
        </w:rPr>
      </w:pPr>
      <w:bookmarkStart w:id="7" w:name="_GoBack"/>
      <w:bookmarkEnd w:id="7"/>
    </w:p>
    <w:p w:rsidR="00AD568E" w:rsidRPr="00B87088" w:rsidRDefault="00AD568E" w:rsidP="00AD568E">
      <w:pPr>
        <w:pStyle w:val="1"/>
        <w:spacing w:before="0" w:after="0" w:line="360" w:lineRule="auto"/>
        <w:ind w:firstLine="709"/>
        <w:jc w:val="both"/>
        <w:rPr>
          <w:rFonts w:ascii="Times New Roman" w:hAnsi="Times New Roman" w:cs="Times New Roman"/>
          <w:sz w:val="28"/>
          <w:szCs w:val="28"/>
        </w:rPr>
      </w:pPr>
      <w:bookmarkStart w:id="8" w:name="_Toc135610000"/>
      <w:r w:rsidRPr="00B87088">
        <w:rPr>
          <w:rFonts w:ascii="Times New Roman" w:hAnsi="Times New Roman" w:cs="Times New Roman"/>
          <w:sz w:val="28"/>
          <w:szCs w:val="28"/>
        </w:rPr>
        <w:t>4. Содержание НИР</w:t>
      </w:r>
      <w:bookmarkEnd w:id="8"/>
    </w:p>
    <w:p w:rsidR="00AD568E" w:rsidRPr="00B87088" w:rsidRDefault="00F07AB5" w:rsidP="00AD568E">
      <w:pPr>
        <w:pStyle w:val="1"/>
        <w:spacing w:before="0" w:after="0" w:line="360" w:lineRule="auto"/>
        <w:ind w:firstLine="709"/>
        <w:jc w:val="both"/>
        <w:rPr>
          <w:rFonts w:ascii="Times New Roman" w:hAnsi="Times New Roman" w:cs="Times New Roman"/>
          <w:sz w:val="28"/>
          <w:szCs w:val="28"/>
        </w:rPr>
      </w:pPr>
      <w:bookmarkStart w:id="9" w:name="_Toc135610001"/>
      <w:r>
        <w:rPr>
          <w:rFonts w:ascii="Times New Roman" w:hAnsi="Times New Roman" w:cs="Times New Roman"/>
          <w:sz w:val="28"/>
          <w:szCs w:val="28"/>
        </w:rPr>
        <w:t>Содержание НИР</w:t>
      </w:r>
      <w:r w:rsidR="00AD568E" w:rsidRPr="00B87088">
        <w:rPr>
          <w:rFonts w:ascii="Times New Roman" w:hAnsi="Times New Roman" w:cs="Times New Roman"/>
          <w:sz w:val="28"/>
          <w:szCs w:val="28"/>
        </w:rPr>
        <w:t xml:space="preserve"> на 1 курсе</w:t>
      </w:r>
      <w:bookmarkEnd w:id="9"/>
    </w:p>
    <w:p w:rsidR="00AD568E" w:rsidRPr="00B87088" w:rsidRDefault="00AD568E" w:rsidP="00AD568E">
      <w:pPr>
        <w:spacing w:after="0" w:line="360" w:lineRule="auto"/>
        <w:ind w:firstLine="709"/>
        <w:jc w:val="both"/>
        <w:rPr>
          <w:b/>
          <w:bCs/>
          <w:sz w:val="28"/>
          <w:szCs w:val="28"/>
        </w:rPr>
      </w:pPr>
      <w:r w:rsidRPr="00B87088">
        <w:rPr>
          <w:b/>
          <w:bCs/>
          <w:sz w:val="28"/>
          <w:szCs w:val="28"/>
        </w:rPr>
        <w:t>Тема 1. Научные исследования: основные понятия (2 часа)</w:t>
      </w:r>
    </w:p>
    <w:p w:rsidR="00AD568E" w:rsidRPr="00B87088" w:rsidRDefault="00AD568E" w:rsidP="00AD568E">
      <w:pPr>
        <w:spacing w:after="0" w:line="360" w:lineRule="auto"/>
        <w:ind w:firstLine="709"/>
        <w:jc w:val="both"/>
        <w:rPr>
          <w:sz w:val="28"/>
          <w:szCs w:val="28"/>
        </w:rPr>
      </w:pPr>
      <w:r w:rsidRPr="00B87088">
        <w:rPr>
          <w:sz w:val="28"/>
          <w:szCs w:val="28"/>
        </w:rPr>
        <w:t>Наука и научные исследования</w:t>
      </w:r>
      <w:r w:rsidR="00C5583A">
        <w:rPr>
          <w:sz w:val="28"/>
          <w:szCs w:val="28"/>
        </w:rPr>
        <w:t>: основные п</w:t>
      </w:r>
      <w:r w:rsidRPr="00B87088">
        <w:rPr>
          <w:sz w:val="28"/>
          <w:szCs w:val="28"/>
        </w:rPr>
        <w:t>оняти</w:t>
      </w:r>
      <w:r w:rsidR="00C5583A">
        <w:rPr>
          <w:sz w:val="28"/>
          <w:szCs w:val="28"/>
        </w:rPr>
        <w:t>я</w:t>
      </w:r>
      <w:r w:rsidRPr="00B87088">
        <w:rPr>
          <w:sz w:val="28"/>
          <w:szCs w:val="28"/>
        </w:rPr>
        <w:t>. Роль науки в социально-экономическом развитии общества. Фундаментальная и прикладная наука. Взаимодействие науки и бизнеса. Исследования для углубления фундаментальных знаний бизнеса и управления.</w:t>
      </w:r>
      <w:r w:rsidR="00066237">
        <w:rPr>
          <w:sz w:val="28"/>
          <w:szCs w:val="28"/>
        </w:rPr>
        <w:t xml:space="preserve"> </w:t>
      </w:r>
      <w:r w:rsidR="00C5583A" w:rsidRPr="00B87088">
        <w:rPr>
          <w:sz w:val="28"/>
          <w:szCs w:val="28"/>
        </w:rPr>
        <w:t>Значение науки для развития практики по направлени</w:t>
      </w:r>
      <w:r w:rsidR="00C5583A">
        <w:rPr>
          <w:sz w:val="28"/>
          <w:szCs w:val="28"/>
        </w:rPr>
        <w:t xml:space="preserve">ю </w:t>
      </w:r>
      <w:r w:rsidR="00066237">
        <w:rPr>
          <w:sz w:val="28"/>
          <w:szCs w:val="28"/>
        </w:rPr>
        <w:t>управлени</w:t>
      </w:r>
      <w:r w:rsidR="00C5583A">
        <w:rPr>
          <w:sz w:val="28"/>
          <w:szCs w:val="28"/>
        </w:rPr>
        <w:t>е</w:t>
      </w:r>
      <w:r w:rsidR="00066237">
        <w:rPr>
          <w:sz w:val="28"/>
          <w:szCs w:val="28"/>
        </w:rPr>
        <w:t xml:space="preserve"> персоналом и управлени</w:t>
      </w:r>
      <w:r w:rsidR="00C5583A">
        <w:rPr>
          <w:sz w:val="28"/>
          <w:szCs w:val="28"/>
        </w:rPr>
        <w:t>е</w:t>
      </w:r>
      <w:r w:rsidR="00066237">
        <w:rPr>
          <w:sz w:val="28"/>
          <w:szCs w:val="28"/>
        </w:rPr>
        <w:t xml:space="preserve"> человеческими ресурсами.</w:t>
      </w:r>
    </w:p>
    <w:p w:rsidR="00AD568E" w:rsidRPr="00B87088" w:rsidRDefault="00AD568E" w:rsidP="00AD568E">
      <w:pPr>
        <w:spacing w:after="0" w:line="360" w:lineRule="auto"/>
        <w:ind w:firstLine="709"/>
        <w:jc w:val="both"/>
        <w:rPr>
          <w:sz w:val="28"/>
          <w:szCs w:val="28"/>
        </w:rPr>
      </w:pPr>
      <w:r w:rsidRPr="00B87088">
        <w:rPr>
          <w:sz w:val="28"/>
          <w:szCs w:val="28"/>
        </w:rPr>
        <w:t xml:space="preserve">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w:t>
      </w:r>
      <w:r w:rsidR="0081025E">
        <w:rPr>
          <w:sz w:val="28"/>
          <w:szCs w:val="28"/>
        </w:rPr>
        <w:t xml:space="preserve">гипотезы исследования; </w:t>
      </w:r>
      <w:r w:rsidRPr="00B87088">
        <w:rPr>
          <w:sz w:val="28"/>
          <w:szCs w:val="28"/>
        </w:rPr>
        <w:t>выбор методов исследования и их применение, выводы.</w:t>
      </w:r>
      <w:r w:rsidR="0081025E">
        <w:rPr>
          <w:sz w:val="28"/>
          <w:szCs w:val="28"/>
        </w:rPr>
        <w:t xml:space="preserve"> Научные исследования выпускающего Департамента психологии и развития человеческого капитала (ДПиРЧК).</w:t>
      </w:r>
    </w:p>
    <w:p w:rsidR="00B563B8" w:rsidRPr="00B87088" w:rsidRDefault="00B563B8" w:rsidP="00AD568E">
      <w:pPr>
        <w:spacing w:after="0" w:line="360" w:lineRule="auto"/>
        <w:ind w:firstLine="709"/>
        <w:jc w:val="both"/>
        <w:rPr>
          <w:sz w:val="28"/>
          <w:szCs w:val="28"/>
        </w:rPr>
      </w:pPr>
      <w:r w:rsidRPr="00B87088">
        <w:rPr>
          <w:sz w:val="28"/>
          <w:szCs w:val="28"/>
        </w:rPr>
        <w:t>Результаты научного исследования</w:t>
      </w:r>
      <w:r w:rsidR="00066237">
        <w:rPr>
          <w:sz w:val="28"/>
          <w:szCs w:val="28"/>
        </w:rPr>
        <w:t xml:space="preserve"> обучающихся</w:t>
      </w:r>
      <w:r w:rsidRPr="00B87088">
        <w:rPr>
          <w:sz w:val="28"/>
          <w:szCs w:val="28"/>
        </w:rPr>
        <w:t>: реферат, эссе, статья</w:t>
      </w:r>
      <w:r w:rsidR="00351091">
        <w:rPr>
          <w:rStyle w:val="af3"/>
          <w:sz w:val="28"/>
          <w:szCs w:val="28"/>
        </w:rPr>
        <w:footnoteReference w:id="1"/>
      </w:r>
      <w:r w:rsidRPr="00B87088">
        <w:rPr>
          <w:sz w:val="28"/>
          <w:szCs w:val="28"/>
        </w:rPr>
        <w:t>, курсовая работа</w:t>
      </w:r>
      <w:r w:rsidR="00066237">
        <w:rPr>
          <w:sz w:val="28"/>
          <w:szCs w:val="28"/>
        </w:rPr>
        <w:t>, выпускная квалификационная работа.</w:t>
      </w:r>
    </w:p>
    <w:p w:rsidR="00AD568E" w:rsidRPr="00B87088" w:rsidRDefault="00AD568E" w:rsidP="00AD568E">
      <w:pPr>
        <w:spacing w:after="0" w:line="360" w:lineRule="auto"/>
        <w:ind w:firstLine="709"/>
        <w:jc w:val="both"/>
        <w:rPr>
          <w:sz w:val="28"/>
          <w:szCs w:val="28"/>
        </w:rPr>
      </w:pPr>
      <w:r w:rsidRPr="00B87088">
        <w:rPr>
          <w:b/>
          <w:bCs/>
          <w:sz w:val="28"/>
          <w:szCs w:val="28"/>
        </w:rPr>
        <w:lastRenderedPageBreak/>
        <w:t>Тема 2. Информационное обеспечение научного исследования (2 часа)</w:t>
      </w:r>
    </w:p>
    <w:p w:rsidR="006B1927" w:rsidRPr="006B1927" w:rsidRDefault="006B1927" w:rsidP="006B1927">
      <w:pPr>
        <w:spacing w:after="0" w:line="360" w:lineRule="auto"/>
        <w:ind w:firstLine="709"/>
        <w:jc w:val="both"/>
        <w:rPr>
          <w:sz w:val="28"/>
          <w:szCs w:val="28"/>
          <w:lang w:eastAsia="ru-RU"/>
        </w:rPr>
      </w:pPr>
      <w:r w:rsidRPr="006B1927">
        <w:rPr>
          <w:sz w:val="28"/>
          <w:szCs w:val="28"/>
          <w:lang w:eastAsia="ru-RU"/>
        </w:rPr>
        <w:t>Информация, необходимая для научного исследования и ее достоверность. Поиск информации. Типы научных изданий</w:t>
      </w:r>
      <w:r w:rsidR="003B1C78">
        <w:rPr>
          <w:sz w:val="28"/>
          <w:szCs w:val="28"/>
          <w:lang w:eastAsia="ru-RU"/>
        </w:rPr>
        <w:t>: н</w:t>
      </w:r>
      <w:r w:rsidRPr="006B1927">
        <w:rPr>
          <w:sz w:val="28"/>
          <w:szCs w:val="28"/>
          <w:lang w:eastAsia="ru-RU"/>
        </w:rPr>
        <w:t xml:space="preserve">аучные статьи, монографии, диссертации, электронные научные журналы, отчеты НИОКР, материалы научных конференций. </w:t>
      </w:r>
      <w:r w:rsidR="00DA2F8F">
        <w:rPr>
          <w:sz w:val="28"/>
          <w:szCs w:val="28"/>
          <w:lang w:eastAsia="ru-RU"/>
        </w:rPr>
        <w:t>Научные конференции ДПиРЧК.</w:t>
      </w:r>
    </w:p>
    <w:p w:rsidR="006B1927" w:rsidRPr="006B1927" w:rsidRDefault="006B1927" w:rsidP="006B1927">
      <w:pPr>
        <w:spacing w:after="0" w:line="360" w:lineRule="auto"/>
        <w:ind w:firstLine="709"/>
        <w:jc w:val="both"/>
        <w:rPr>
          <w:sz w:val="28"/>
          <w:szCs w:val="28"/>
          <w:lang w:eastAsia="ru-RU"/>
        </w:rPr>
      </w:pPr>
      <w:r w:rsidRPr="006B1927">
        <w:rPr>
          <w:sz w:val="28"/>
          <w:szCs w:val="28"/>
          <w:lang w:eastAsia="ru-RU"/>
        </w:rPr>
        <w:t>Подбор научной литературы. Работа с каталогами, библиографическими указателями. Web-сайт</w:t>
      </w:r>
      <w:r w:rsidR="003B1C78">
        <w:rPr>
          <w:sz w:val="28"/>
          <w:szCs w:val="28"/>
          <w:lang w:eastAsia="ru-RU"/>
        </w:rPr>
        <w:t>ы по направлению «Управление персоналом»</w:t>
      </w:r>
      <w:r w:rsidRPr="006B1927">
        <w:rPr>
          <w:sz w:val="28"/>
          <w:szCs w:val="28"/>
          <w:lang w:eastAsia="ru-RU"/>
        </w:rPr>
        <w:t xml:space="preserve">. Поиск по ключевым словам. Поиск по ссылкам. Поиск нормативно-правовой информации в базах «Консультант+», «Гарант» и др. Поиск информации в </w:t>
      </w:r>
      <w:r w:rsidR="00066237">
        <w:rPr>
          <w:sz w:val="28"/>
          <w:szCs w:val="28"/>
          <w:lang w:eastAsia="ru-RU"/>
        </w:rPr>
        <w:t>Научн</w:t>
      </w:r>
      <w:r w:rsidR="003B1C78">
        <w:rPr>
          <w:sz w:val="28"/>
          <w:szCs w:val="28"/>
          <w:lang w:eastAsia="ru-RU"/>
        </w:rPr>
        <w:t>ой</w:t>
      </w:r>
      <w:r w:rsidR="00066237">
        <w:rPr>
          <w:sz w:val="28"/>
          <w:szCs w:val="28"/>
          <w:lang w:eastAsia="ru-RU"/>
        </w:rPr>
        <w:t xml:space="preserve"> электронн</w:t>
      </w:r>
      <w:r w:rsidR="003B1C78">
        <w:rPr>
          <w:sz w:val="28"/>
          <w:szCs w:val="28"/>
          <w:lang w:eastAsia="ru-RU"/>
        </w:rPr>
        <w:t>ой</w:t>
      </w:r>
      <w:r w:rsidR="00066237">
        <w:rPr>
          <w:sz w:val="28"/>
          <w:szCs w:val="28"/>
          <w:lang w:eastAsia="ru-RU"/>
        </w:rPr>
        <w:t xml:space="preserve"> библиотек</w:t>
      </w:r>
      <w:r w:rsidR="003B1C78">
        <w:rPr>
          <w:sz w:val="28"/>
          <w:szCs w:val="28"/>
          <w:lang w:eastAsia="ru-RU"/>
        </w:rPr>
        <w:t>е</w:t>
      </w:r>
      <w:r w:rsidR="00066237">
        <w:rPr>
          <w:sz w:val="28"/>
          <w:szCs w:val="28"/>
          <w:lang w:eastAsia="ru-RU"/>
        </w:rPr>
        <w:t xml:space="preserve"> (НЭБ – </w:t>
      </w:r>
      <w:r w:rsidR="00066237">
        <w:rPr>
          <w:sz w:val="28"/>
          <w:szCs w:val="28"/>
          <w:lang w:val="en-US" w:eastAsia="ru-RU"/>
        </w:rPr>
        <w:t>eLibrary</w:t>
      </w:r>
      <w:r w:rsidR="00066237" w:rsidRPr="00066237">
        <w:rPr>
          <w:sz w:val="28"/>
          <w:szCs w:val="28"/>
          <w:lang w:eastAsia="ru-RU"/>
        </w:rPr>
        <w:t>.</w:t>
      </w:r>
      <w:r w:rsidR="00066237">
        <w:rPr>
          <w:sz w:val="28"/>
          <w:szCs w:val="28"/>
          <w:lang w:val="en-US" w:eastAsia="ru-RU"/>
        </w:rPr>
        <w:t>ru</w:t>
      </w:r>
      <w:r w:rsidR="00066237" w:rsidRPr="00066237">
        <w:rPr>
          <w:sz w:val="28"/>
          <w:szCs w:val="28"/>
          <w:lang w:eastAsia="ru-RU"/>
        </w:rPr>
        <w:t>)</w:t>
      </w:r>
      <w:r w:rsidRPr="006B1927">
        <w:rPr>
          <w:sz w:val="28"/>
          <w:szCs w:val="28"/>
          <w:lang w:eastAsia="ru-RU"/>
        </w:rPr>
        <w:t xml:space="preserve">. </w:t>
      </w:r>
      <w:r w:rsidR="003B1C78">
        <w:rPr>
          <w:sz w:val="28"/>
          <w:szCs w:val="28"/>
          <w:lang w:eastAsia="ru-RU"/>
        </w:rPr>
        <w:t>Важные и</w:t>
      </w:r>
      <w:r w:rsidR="003B1C78" w:rsidRPr="006B1927">
        <w:rPr>
          <w:sz w:val="28"/>
          <w:szCs w:val="28"/>
          <w:lang w:eastAsia="ru-RU"/>
        </w:rPr>
        <w:t>нформационные ресурсы</w:t>
      </w:r>
      <w:r w:rsidR="003B1C78">
        <w:rPr>
          <w:sz w:val="28"/>
          <w:szCs w:val="28"/>
          <w:lang w:eastAsia="ru-RU"/>
        </w:rPr>
        <w:t xml:space="preserve">: </w:t>
      </w:r>
      <w:r w:rsidR="00066237">
        <w:rPr>
          <w:sz w:val="28"/>
          <w:szCs w:val="28"/>
          <w:lang w:eastAsia="ru-RU"/>
        </w:rPr>
        <w:t xml:space="preserve">БИК </w:t>
      </w:r>
      <w:r w:rsidR="00066237" w:rsidRPr="006B1927">
        <w:rPr>
          <w:sz w:val="28"/>
          <w:szCs w:val="28"/>
          <w:lang w:eastAsia="ru-RU"/>
        </w:rPr>
        <w:t xml:space="preserve">Финансового университета </w:t>
      </w:r>
      <w:r w:rsidR="00066237">
        <w:rPr>
          <w:sz w:val="28"/>
          <w:szCs w:val="28"/>
          <w:lang w:eastAsia="ru-RU"/>
        </w:rPr>
        <w:t>и др</w:t>
      </w:r>
      <w:r w:rsidRPr="006B1927">
        <w:rPr>
          <w:sz w:val="28"/>
          <w:szCs w:val="28"/>
          <w:lang w:eastAsia="ru-RU"/>
        </w:rPr>
        <w:t>.</w:t>
      </w:r>
    </w:p>
    <w:p w:rsidR="00066237" w:rsidRDefault="006B1927" w:rsidP="006B1927">
      <w:pPr>
        <w:spacing w:after="0" w:line="360" w:lineRule="auto"/>
        <w:ind w:firstLine="709"/>
        <w:jc w:val="both"/>
        <w:rPr>
          <w:sz w:val="28"/>
          <w:szCs w:val="28"/>
          <w:lang w:eastAsia="ru-RU"/>
        </w:rPr>
      </w:pPr>
      <w:r w:rsidRPr="006B1927">
        <w:rPr>
          <w:sz w:val="28"/>
          <w:szCs w:val="28"/>
          <w:lang w:eastAsia="ru-RU"/>
        </w:rPr>
        <w:t>Этические основы работы с информацией</w:t>
      </w:r>
      <w:r w:rsidR="00066237">
        <w:rPr>
          <w:sz w:val="28"/>
          <w:szCs w:val="28"/>
          <w:lang w:eastAsia="ru-RU"/>
        </w:rPr>
        <w:t>: ц</w:t>
      </w:r>
      <w:r w:rsidRPr="006B1927">
        <w:rPr>
          <w:sz w:val="28"/>
          <w:szCs w:val="28"/>
          <w:lang w:eastAsia="ru-RU"/>
        </w:rPr>
        <w:t>итирование</w:t>
      </w:r>
      <w:r w:rsidR="00066237">
        <w:rPr>
          <w:sz w:val="28"/>
          <w:szCs w:val="28"/>
          <w:lang w:eastAsia="ru-RU"/>
        </w:rPr>
        <w:t>; с</w:t>
      </w:r>
      <w:r w:rsidR="00066237" w:rsidRPr="006B1927">
        <w:rPr>
          <w:sz w:val="28"/>
          <w:szCs w:val="28"/>
          <w:lang w:eastAsia="ru-RU"/>
        </w:rPr>
        <w:t>амоцитирование</w:t>
      </w:r>
      <w:r w:rsidR="00066237">
        <w:rPr>
          <w:sz w:val="28"/>
          <w:szCs w:val="28"/>
          <w:lang w:eastAsia="ru-RU"/>
        </w:rPr>
        <w:t>, п</w:t>
      </w:r>
      <w:r w:rsidRPr="006B1927">
        <w:rPr>
          <w:sz w:val="28"/>
          <w:szCs w:val="28"/>
          <w:lang w:eastAsia="ru-RU"/>
        </w:rPr>
        <w:t>лагиат</w:t>
      </w:r>
      <w:r w:rsidR="00066237" w:rsidRPr="006B1927">
        <w:rPr>
          <w:sz w:val="28"/>
          <w:szCs w:val="28"/>
          <w:lang w:eastAsia="ru-RU"/>
        </w:rPr>
        <w:t>.</w:t>
      </w:r>
      <w:r w:rsidRPr="006B1927">
        <w:rPr>
          <w:sz w:val="28"/>
          <w:szCs w:val="28"/>
          <w:lang w:eastAsia="ru-RU"/>
        </w:rPr>
        <w:t xml:space="preserve"> Система </w:t>
      </w:r>
      <w:r w:rsidR="00066237">
        <w:rPr>
          <w:sz w:val="28"/>
          <w:szCs w:val="28"/>
          <w:lang w:eastAsia="ru-RU"/>
        </w:rPr>
        <w:t>«А</w:t>
      </w:r>
      <w:r w:rsidRPr="006B1927">
        <w:rPr>
          <w:sz w:val="28"/>
          <w:szCs w:val="28"/>
          <w:lang w:eastAsia="ru-RU"/>
        </w:rPr>
        <w:t>нтиплагиат</w:t>
      </w:r>
      <w:r w:rsidR="00066237">
        <w:rPr>
          <w:sz w:val="28"/>
          <w:szCs w:val="28"/>
          <w:lang w:eastAsia="ru-RU"/>
        </w:rPr>
        <w:t>.ВУЗ»</w:t>
      </w:r>
      <w:r w:rsidRPr="006B1927">
        <w:rPr>
          <w:sz w:val="28"/>
          <w:szCs w:val="28"/>
          <w:lang w:eastAsia="ru-RU"/>
        </w:rPr>
        <w:t>. Нормативное регулирование плагиата в Финуниверситете. Подготовка выполнения реферата, эссе, курсовой работы</w:t>
      </w:r>
      <w:r w:rsidR="00EC4952">
        <w:rPr>
          <w:sz w:val="28"/>
          <w:szCs w:val="28"/>
          <w:lang w:eastAsia="ru-RU"/>
        </w:rPr>
        <w:t>, выпускной квалификационной работы.</w:t>
      </w:r>
      <w:r w:rsidRPr="006B1927">
        <w:rPr>
          <w:sz w:val="28"/>
          <w:szCs w:val="28"/>
          <w:lang w:eastAsia="ru-RU"/>
        </w:rPr>
        <w:t xml:space="preserve"> </w:t>
      </w:r>
    </w:p>
    <w:p w:rsidR="006B1927" w:rsidRDefault="006B1927" w:rsidP="006B1927">
      <w:pPr>
        <w:spacing w:after="0" w:line="360" w:lineRule="auto"/>
        <w:ind w:firstLine="709"/>
        <w:jc w:val="both"/>
        <w:rPr>
          <w:sz w:val="28"/>
          <w:szCs w:val="28"/>
          <w:lang w:eastAsia="ru-RU"/>
        </w:rPr>
      </w:pPr>
      <w:r w:rsidRPr="006B1927">
        <w:rPr>
          <w:b/>
          <w:sz w:val="28"/>
          <w:szCs w:val="28"/>
          <w:lang w:eastAsia="ru-RU"/>
        </w:rPr>
        <w:t xml:space="preserve">Семинары: </w:t>
      </w:r>
      <w:r w:rsidR="00066237">
        <w:rPr>
          <w:b/>
          <w:sz w:val="28"/>
          <w:szCs w:val="28"/>
          <w:lang w:eastAsia="ru-RU"/>
        </w:rPr>
        <w:t xml:space="preserve">научный поиск в НЭБ, подбор источников. </w:t>
      </w:r>
      <w:r w:rsidRPr="006B1927">
        <w:rPr>
          <w:b/>
          <w:sz w:val="28"/>
          <w:szCs w:val="28"/>
          <w:lang w:eastAsia="ru-RU"/>
        </w:rPr>
        <w:t>Научная статья, чтение и реферирование</w:t>
      </w:r>
    </w:p>
    <w:p w:rsidR="0081025E" w:rsidRPr="0081025E" w:rsidRDefault="0081025E" w:rsidP="006B1927">
      <w:pPr>
        <w:spacing w:after="0" w:line="360" w:lineRule="auto"/>
        <w:ind w:firstLine="709"/>
        <w:jc w:val="both"/>
        <w:rPr>
          <w:sz w:val="28"/>
          <w:szCs w:val="28"/>
          <w:lang w:eastAsia="ru-RU"/>
        </w:rPr>
      </w:pPr>
      <w:r>
        <w:rPr>
          <w:sz w:val="28"/>
          <w:szCs w:val="28"/>
          <w:lang w:eastAsia="ru-RU"/>
        </w:rPr>
        <w:t xml:space="preserve">Регистрация в НЭБ </w:t>
      </w:r>
      <w:r w:rsidR="00EC4952">
        <w:rPr>
          <w:sz w:val="28"/>
          <w:szCs w:val="28"/>
          <w:lang w:eastAsia="ru-RU"/>
        </w:rPr>
        <w:t>(</w:t>
      </w:r>
      <w:r>
        <w:rPr>
          <w:sz w:val="28"/>
          <w:szCs w:val="28"/>
          <w:lang w:val="en-US" w:eastAsia="ru-RU"/>
        </w:rPr>
        <w:t>eLibrary</w:t>
      </w:r>
      <w:r w:rsidRPr="00066237">
        <w:rPr>
          <w:sz w:val="28"/>
          <w:szCs w:val="28"/>
          <w:lang w:eastAsia="ru-RU"/>
        </w:rPr>
        <w:t>.</w:t>
      </w:r>
      <w:r>
        <w:rPr>
          <w:sz w:val="28"/>
          <w:szCs w:val="28"/>
          <w:lang w:val="en-US" w:eastAsia="ru-RU"/>
        </w:rPr>
        <w:t>ru</w:t>
      </w:r>
      <w:r w:rsidR="00EC4952">
        <w:rPr>
          <w:sz w:val="28"/>
          <w:szCs w:val="28"/>
          <w:lang w:eastAsia="ru-RU"/>
        </w:rPr>
        <w:t>)</w:t>
      </w:r>
      <w:r>
        <w:rPr>
          <w:sz w:val="28"/>
          <w:szCs w:val="28"/>
          <w:lang w:eastAsia="ru-RU"/>
        </w:rPr>
        <w:t>.</w:t>
      </w:r>
    </w:p>
    <w:p w:rsidR="00AD568E" w:rsidRPr="00B87088" w:rsidRDefault="00AD568E" w:rsidP="006B1927">
      <w:pPr>
        <w:spacing w:after="0" w:line="360" w:lineRule="auto"/>
        <w:ind w:firstLine="709"/>
        <w:jc w:val="both"/>
        <w:rPr>
          <w:sz w:val="28"/>
          <w:szCs w:val="28"/>
          <w:lang w:eastAsia="ru-RU"/>
        </w:rPr>
      </w:pPr>
      <w:r w:rsidRPr="00B87088">
        <w:rPr>
          <w:sz w:val="28"/>
          <w:szCs w:val="28"/>
          <w:lang w:eastAsia="ru-RU"/>
        </w:rPr>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rsidR="00AD568E" w:rsidRPr="00B87088" w:rsidRDefault="00AD568E" w:rsidP="00AD568E">
      <w:pPr>
        <w:spacing w:after="0" w:line="360" w:lineRule="auto"/>
        <w:ind w:firstLine="709"/>
        <w:jc w:val="both"/>
        <w:rPr>
          <w:sz w:val="28"/>
          <w:szCs w:val="28"/>
          <w:lang w:eastAsia="ru-RU"/>
        </w:rPr>
      </w:pPr>
      <w:r w:rsidRPr="00B87088">
        <w:rPr>
          <w:sz w:val="28"/>
          <w:szCs w:val="28"/>
          <w:lang w:eastAsia="ru-RU"/>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rsidR="00AD568E" w:rsidRDefault="00AD568E" w:rsidP="00AD568E">
      <w:pPr>
        <w:spacing w:after="0" w:line="360" w:lineRule="auto"/>
        <w:ind w:firstLine="709"/>
        <w:jc w:val="both"/>
        <w:rPr>
          <w:sz w:val="28"/>
          <w:szCs w:val="28"/>
          <w:lang w:eastAsia="ru-RU"/>
        </w:rPr>
      </w:pPr>
      <w:r w:rsidRPr="00B87088">
        <w:rPr>
          <w:sz w:val="28"/>
          <w:szCs w:val="28"/>
          <w:lang w:eastAsia="ru-RU"/>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rsidR="004517D1" w:rsidRPr="00B87088" w:rsidRDefault="004517D1" w:rsidP="00AD568E">
      <w:pPr>
        <w:spacing w:after="0" w:line="360" w:lineRule="auto"/>
        <w:ind w:firstLine="709"/>
        <w:jc w:val="both"/>
        <w:rPr>
          <w:sz w:val="28"/>
          <w:szCs w:val="28"/>
          <w:lang w:eastAsia="ru-RU"/>
        </w:rPr>
      </w:pPr>
    </w:p>
    <w:p w:rsidR="00AD568E" w:rsidRPr="00B87088" w:rsidRDefault="00F07AB5" w:rsidP="00AD568E">
      <w:pPr>
        <w:pStyle w:val="1"/>
        <w:spacing w:before="0" w:after="0" w:line="360" w:lineRule="auto"/>
        <w:ind w:firstLine="709"/>
        <w:jc w:val="both"/>
        <w:rPr>
          <w:rFonts w:ascii="Times New Roman" w:hAnsi="Times New Roman" w:cs="Times New Roman"/>
          <w:sz w:val="28"/>
          <w:szCs w:val="28"/>
        </w:rPr>
      </w:pPr>
      <w:bookmarkStart w:id="10" w:name="_Toc135610002"/>
      <w:r>
        <w:rPr>
          <w:rFonts w:ascii="Times New Roman" w:hAnsi="Times New Roman" w:cs="Times New Roman"/>
          <w:sz w:val="28"/>
          <w:szCs w:val="28"/>
        </w:rPr>
        <w:lastRenderedPageBreak/>
        <w:t>Содержание НИР</w:t>
      </w:r>
      <w:r w:rsidR="00AD568E" w:rsidRPr="00B87088">
        <w:rPr>
          <w:rFonts w:ascii="Times New Roman" w:hAnsi="Times New Roman" w:cs="Times New Roman"/>
          <w:sz w:val="28"/>
          <w:szCs w:val="28"/>
        </w:rPr>
        <w:t xml:space="preserve"> на 2 курсе</w:t>
      </w:r>
      <w:bookmarkEnd w:id="10"/>
    </w:p>
    <w:p w:rsidR="00AD568E" w:rsidRPr="00B87088" w:rsidRDefault="00AD568E" w:rsidP="00AD568E">
      <w:pPr>
        <w:spacing w:after="0" w:line="360" w:lineRule="auto"/>
        <w:ind w:firstLine="709"/>
        <w:jc w:val="both"/>
        <w:rPr>
          <w:b/>
          <w:bCs/>
          <w:sz w:val="28"/>
          <w:szCs w:val="28"/>
        </w:rPr>
      </w:pPr>
      <w:r w:rsidRPr="00B87088">
        <w:rPr>
          <w:b/>
          <w:bCs/>
          <w:sz w:val="28"/>
          <w:szCs w:val="28"/>
        </w:rPr>
        <w:t xml:space="preserve">Тема </w:t>
      </w:r>
      <w:r w:rsidR="005A7DBF">
        <w:rPr>
          <w:b/>
          <w:bCs/>
          <w:sz w:val="28"/>
          <w:szCs w:val="28"/>
        </w:rPr>
        <w:t>3</w:t>
      </w:r>
      <w:r w:rsidRPr="00B87088">
        <w:rPr>
          <w:b/>
          <w:bCs/>
          <w:sz w:val="28"/>
          <w:szCs w:val="28"/>
        </w:rPr>
        <w:t xml:space="preserve">. </w:t>
      </w:r>
      <w:r w:rsidR="0081025E">
        <w:rPr>
          <w:b/>
          <w:bCs/>
          <w:sz w:val="28"/>
          <w:szCs w:val="28"/>
        </w:rPr>
        <w:t>Написание научной студенческой работы: курсовая работа</w:t>
      </w:r>
    </w:p>
    <w:p w:rsidR="00C61E7E" w:rsidRDefault="0081025E" w:rsidP="00C61E7E">
      <w:pPr>
        <w:spacing w:after="0" w:line="360" w:lineRule="auto"/>
        <w:ind w:firstLine="709"/>
        <w:jc w:val="both"/>
        <w:rPr>
          <w:sz w:val="28"/>
          <w:szCs w:val="28"/>
        </w:rPr>
      </w:pPr>
      <w:r w:rsidRPr="0081025E">
        <w:rPr>
          <w:sz w:val="28"/>
          <w:szCs w:val="28"/>
        </w:rPr>
        <w:t>Выбор темы курсовой работы</w:t>
      </w:r>
      <w:r>
        <w:rPr>
          <w:sz w:val="28"/>
          <w:szCs w:val="28"/>
        </w:rPr>
        <w:t xml:space="preserve"> </w:t>
      </w:r>
      <w:r w:rsidRPr="0081025E">
        <w:rPr>
          <w:sz w:val="28"/>
          <w:szCs w:val="28"/>
        </w:rPr>
        <w:t xml:space="preserve">в соответствии с научной и учебно-методической тематикой ДПиРЧК, содержащей как общетеоретические темы, так и темы, отвечающие потребностям практического управления персоналом организации. </w:t>
      </w:r>
    </w:p>
    <w:p w:rsidR="00C61E7E" w:rsidRDefault="0081025E" w:rsidP="00C61E7E">
      <w:pPr>
        <w:spacing w:after="0" w:line="360" w:lineRule="auto"/>
        <w:ind w:firstLine="709"/>
        <w:jc w:val="both"/>
        <w:rPr>
          <w:sz w:val="28"/>
          <w:szCs w:val="28"/>
        </w:rPr>
      </w:pPr>
      <w:r w:rsidRPr="0081025E">
        <w:rPr>
          <w:sz w:val="28"/>
          <w:szCs w:val="28"/>
        </w:rPr>
        <w:t>Руководитель курсовой работы</w:t>
      </w:r>
      <w:r w:rsidR="00C61E7E">
        <w:rPr>
          <w:sz w:val="28"/>
          <w:szCs w:val="28"/>
        </w:rPr>
        <w:t xml:space="preserve">. Обязанности руководителя и обучающегося. </w:t>
      </w:r>
    </w:p>
    <w:p w:rsidR="0081025E" w:rsidRDefault="00C61E7E" w:rsidP="00C61E7E">
      <w:pPr>
        <w:spacing w:after="0" w:line="360" w:lineRule="auto"/>
        <w:ind w:firstLine="709"/>
        <w:jc w:val="both"/>
        <w:rPr>
          <w:sz w:val="28"/>
          <w:szCs w:val="28"/>
        </w:rPr>
      </w:pPr>
      <w:r>
        <w:rPr>
          <w:sz w:val="28"/>
          <w:szCs w:val="28"/>
        </w:rPr>
        <w:t xml:space="preserve">Структура курсовой работы. Этапы выполнения исследований по теме курсовой работы. Подбор </w:t>
      </w:r>
      <w:r w:rsidR="0081025E" w:rsidRPr="0081025E">
        <w:rPr>
          <w:sz w:val="28"/>
          <w:szCs w:val="28"/>
        </w:rPr>
        <w:t>фактического материала</w:t>
      </w:r>
      <w:r>
        <w:rPr>
          <w:sz w:val="28"/>
          <w:szCs w:val="28"/>
        </w:rPr>
        <w:t>. Подготовка к защите.</w:t>
      </w:r>
    </w:p>
    <w:p w:rsidR="00AD568E" w:rsidRPr="00B87088" w:rsidRDefault="00C61E7E" w:rsidP="00AD568E">
      <w:pPr>
        <w:spacing w:after="0" w:line="360" w:lineRule="auto"/>
        <w:ind w:firstLine="709"/>
        <w:jc w:val="both"/>
        <w:rPr>
          <w:sz w:val="28"/>
          <w:szCs w:val="28"/>
        </w:rPr>
      </w:pPr>
      <w:r>
        <w:rPr>
          <w:sz w:val="28"/>
          <w:szCs w:val="28"/>
        </w:rPr>
        <w:t>Коллективная курсовая работа. Т</w:t>
      </w:r>
      <w:r w:rsidR="00AD568E" w:rsidRPr="00B87088">
        <w:rPr>
          <w:sz w:val="28"/>
          <w:szCs w:val="28"/>
        </w:rPr>
        <w:t>ворческ</w:t>
      </w:r>
      <w:r>
        <w:rPr>
          <w:sz w:val="28"/>
          <w:szCs w:val="28"/>
        </w:rPr>
        <w:t>ие</w:t>
      </w:r>
      <w:r w:rsidR="00AD568E" w:rsidRPr="00B87088">
        <w:rPr>
          <w:sz w:val="28"/>
          <w:szCs w:val="28"/>
        </w:rPr>
        <w:t xml:space="preserve"> научно-исследовательск</w:t>
      </w:r>
      <w:r>
        <w:rPr>
          <w:sz w:val="28"/>
          <w:szCs w:val="28"/>
        </w:rPr>
        <w:t>ие</w:t>
      </w:r>
      <w:r w:rsidR="00AD568E" w:rsidRPr="00B87088">
        <w:rPr>
          <w:sz w:val="28"/>
          <w:szCs w:val="28"/>
        </w:rPr>
        <w:t xml:space="preserve"> проект</w:t>
      </w:r>
      <w:r>
        <w:rPr>
          <w:sz w:val="28"/>
          <w:szCs w:val="28"/>
        </w:rPr>
        <w:t xml:space="preserve">ы, выполняемые </w:t>
      </w:r>
      <w:r w:rsidR="00AD568E" w:rsidRPr="00B87088">
        <w:rPr>
          <w:sz w:val="28"/>
          <w:szCs w:val="28"/>
        </w:rPr>
        <w:t>коллективом</w:t>
      </w:r>
      <w:r>
        <w:rPr>
          <w:sz w:val="28"/>
          <w:szCs w:val="28"/>
        </w:rPr>
        <w:t>.</w:t>
      </w:r>
      <w:r w:rsidR="00AD568E" w:rsidRPr="00B87088">
        <w:rPr>
          <w:sz w:val="28"/>
          <w:szCs w:val="28"/>
        </w:rPr>
        <w:t xml:space="preserve"> </w:t>
      </w:r>
      <w:r>
        <w:rPr>
          <w:sz w:val="28"/>
          <w:szCs w:val="28"/>
        </w:rPr>
        <w:t>П</w:t>
      </w:r>
      <w:r w:rsidR="00AD568E" w:rsidRPr="00B87088">
        <w:rPr>
          <w:sz w:val="28"/>
          <w:szCs w:val="28"/>
        </w:rPr>
        <w:t>ринципы работы в команде; распределение обязанностей и ответственности между членами команды.</w:t>
      </w:r>
    </w:p>
    <w:p w:rsidR="00B563B8" w:rsidRPr="00CA205F" w:rsidRDefault="00AD568E" w:rsidP="00AD568E">
      <w:pPr>
        <w:spacing w:after="0" w:line="360" w:lineRule="auto"/>
        <w:ind w:firstLine="709"/>
        <w:jc w:val="both"/>
        <w:rPr>
          <w:b/>
          <w:bCs/>
          <w:sz w:val="28"/>
          <w:szCs w:val="28"/>
        </w:rPr>
      </w:pPr>
      <w:r w:rsidRPr="00CA205F">
        <w:rPr>
          <w:b/>
          <w:bCs/>
          <w:sz w:val="28"/>
          <w:szCs w:val="28"/>
        </w:rPr>
        <w:t xml:space="preserve">Тема </w:t>
      </w:r>
      <w:r w:rsidR="005A7DBF">
        <w:rPr>
          <w:b/>
          <w:bCs/>
          <w:sz w:val="28"/>
          <w:szCs w:val="28"/>
        </w:rPr>
        <w:t>4</w:t>
      </w:r>
      <w:r w:rsidRPr="00CA205F">
        <w:rPr>
          <w:b/>
          <w:bCs/>
          <w:sz w:val="28"/>
          <w:szCs w:val="28"/>
        </w:rPr>
        <w:t xml:space="preserve">. Методы </w:t>
      </w:r>
      <w:r w:rsidR="00CA205F" w:rsidRPr="00CA205F">
        <w:rPr>
          <w:b/>
          <w:bCs/>
          <w:sz w:val="28"/>
          <w:szCs w:val="28"/>
        </w:rPr>
        <w:t>научного исследования</w:t>
      </w:r>
    </w:p>
    <w:p w:rsidR="0081025E" w:rsidRPr="00B87088" w:rsidRDefault="0081025E" w:rsidP="0081025E">
      <w:pPr>
        <w:spacing w:after="0" w:line="360" w:lineRule="auto"/>
        <w:ind w:firstLine="709"/>
        <w:jc w:val="both"/>
        <w:rPr>
          <w:sz w:val="28"/>
          <w:szCs w:val="28"/>
        </w:rPr>
      </w:pPr>
      <w:r w:rsidRPr="00B87088">
        <w:rPr>
          <w:sz w:val="28"/>
          <w:szCs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Социологические методы. Метод экспертных оценок.</w:t>
      </w:r>
    </w:p>
    <w:p w:rsidR="00AD568E" w:rsidRPr="00B87088" w:rsidRDefault="00CA205F" w:rsidP="00AD568E">
      <w:pPr>
        <w:spacing w:after="0" w:line="360" w:lineRule="auto"/>
        <w:ind w:firstLine="709"/>
        <w:jc w:val="both"/>
        <w:rPr>
          <w:bCs/>
          <w:sz w:val="28"/>
          <w:szCs w:val="28"/>
        </w:rPr>
      </w:pPr>
      <w:r>
        <w:rPr>
          <w:sz w:val="28"/>
          <w:szCs w:val="28"/>
        </w:rPr>
        <w:t>В</w:t>
      </w:r>
      <w:r w:rsidRPr="00B87088">
        <w:rPr>
          <w:sz w:val="28"/>
          <w:szCs w:val="28"/>
        </w:rPr>
        <w:t xml:space="preserve">ыбор методов исследования и их применение, </w:t>
      </w:r>
      <w:r>
        <w:rPr>
          <w:sz w:val="28"/>
          <w:szCs w:val="28"/>
        </w:rPr>
        <w:t>анализ полученных результатов в научном исследовании, в</w:t>
      </w:r>
      <w:r w:rsidRPr="00B87088">
        <w:rPr>
          <w:sz w:val="28"/>
          <w:szCs w:val="28"/>
        </w:rPr>
        <w:t>ыводы</w:t>
      </w:r>
      <w:r>
        <w:rPr>
          <w:sz w:val="28"/>
          <w:szCs w:val="28"/>
        </w:rPr>
        <w:t>.</w:t>
      </w:r>
      <w:r w:rsidR="002410C6">
        <w:rPr>
          <w:sz w:val="28"/>
          <w:szCs w:val="28"/>
        </w:rPr>
        <w:t xml:space="preserve"> </w:t>
      </w:r>
      <w:r w:rsidR="00AD568E" w:rsidRPr="00B87088">
        <w:rPr>
          <w:bCs/>
          <w:sz w:val="28"/>
          <w:szCs w:val="28"/>
        </w:rPr>
        <w:t>Сравнительный анализ. Схематизация. Сведение данных в таблицы и диаграммы.</w:t>
      </w:r>
    </w:p>
    <w:p w:rsidR="00AD568E" w:rsidRPr="00B87088" w:rsidRDefault="00AD568E" w:rsidP="00AD568E">
      <w:pPr>
        <w:spacing w:after="0" w:line="360" w:lineRule="auto"/>
        <w:ind w:firstLine="709"/>
        <w:jc w:val="both"/>
        <w:rPr>
          <w:bCs/>
          <w:sz w:val="28"/>
          <w:szCs w:val="28"/>
        </w:rPr>
      </w:pPr>
      <w:r w:rsidRPr="00B87088">
        <w:rPr>
          <w:bCs/>
          <w:sz w:val="28"/>
          <w:szCs w:val="28"/>
        </w:rPr>
        <w:t>Количественные методы</w:t>
      </w:r>
      <w:r w:rsidR="005A7DBF">
        <w:rPr>
          <w:bCs/>
          <w:sz w:val="28"/>
          <w:szCs w:val="28"/>
        </w:rPr>
        <w:t xml:space="preserve"> исследования</w:t>
      </w:r>
      <w:r w:rsidRPr="00B87088">
        <w:rPr>
          <w:bCs/>
          <w:sz w:val="28"/>
          <w:szCs w:val="28"/>
        </w:rPr>
        <w:t xml:space="preserve">. Выборка данных и проверка их достоверности. Эмпирический анализ. </w:t>
      </w:r>
      <w:r w:rsidR="002410C6" w:rsidRPr="00B87088">
        <w:rPr>
          <w:bCs/>
          <w:sz w:val="28"/>
          <w:szCs w:val="28"/>
        </w:rPr>
        <w:t>Применение современных информационных технологий для анализа данных.</w:t>
      </w:r>
    </w:p>
    <w:p w:rsidR="00AD568E" w:rsidRPr="00B87088" w:rsidRDefault="00AD568E" w:rsidP="00AD568E">
      <w:pPr>
        <w:spacing w:after="0" w:line="360" w:lineRule="auto"/>
        <w:ind w:firstLine="709"/>
        <w:jc w:val="both"/>
        <w:rPr>
          <w:bCs/>
          <w:sz w:val="28"/>
          <w:szCs w:val="28"/>
        </w:rPr>
      </w:pPr>
      <w:r w:rsidRPr="00B87088">
        <w:rPr>
          <w:bCs/>
          <w:sz w:val="28"/>
          <w:szCs w:val="28"/>
        </w:rPr>
        <w:t xml:space="preserve">Качественные методы </w:t>
      </w:r>
      <w:r w:rsidR="005A7DBF">
        <w:rPr>
          <w:bCs/>
          <w:sz w:val="28"/>
          <w:szCs w:val="28"/>
        </w:rPr>
        <w:t>исследования</w:t>
      </w:r>
      <w:r w:rsidRPr="00B87088">
        <w:rPr>
          <w:bCs/>
          <w:sz w:val="28"/>
          <w:szCs w:val="28"/>
        </w:rPr>
        <w:t>. Опросы и их применение при анализе данных. Экспертные оценки.</w:t>
      </w:r>
    </w:p>
    <w:p w:rsidR="00AD568E" w:rsidRPr="00B87088" w:rsidRDefault="00AD568E" w:rsidP="00AD568E">
      <w:pPr>
        <w:spacing w:after="0" w:line="360" w:lineRule="auto"/>
        <w:ind w:firstLine="709"/>
        <w:jc w:val="both"/>
        <w:rPr>
          <w:b/>
          <w:bCs/>
          <w:sz w:val="28"/>
          <w:szCs w:val="28"/>
        </w:rPr>
      </w:pPr>
      <w:r w:rsidRPr="00B87088">
        <w:rPr>
          <w:b/>
          <w:bCs/>
          <w:sz w:val="28"/>
          <w:szCs w:val="28"/>
        </w:rPr>
        <w:t>Семинар</w:t>
      </w:r>
      <w:r w:rsidR="002410C6">
        <w:rPr>
          <w:b/>
          <w:bCs/>
          <w:sz w:val="28"/>
          <w:szCs w:val="28"/>
        </w:rPr>
        <w:t>ы</w:t>
      </w:r>
      <w:r w:rsidRPr="00B87088">
        <w:rPr>
          <w:b/>
          <w:bCs/>
          <w:sz w:val="28"/>
          <w:szCs w:val="28"/>
        </w:rPr>
        <w:t xml:space="preserve">: </w:t>
      </w:r>
      <w:r w:rsidR="00A2585B">
        <w:rPr>
          <w:b/>
          <w:bCs/>
          <w:sz w:val="28"/>
          <w:szCs w:val="28"/>
        </w:rPr>
        <w:t>в</w:t>
      </w:r>
      <w:r w:rsidRPr="00B87088">
        <w:rPr>
          <w:b/>
          <w:bCs/>
          <w:sz w:val="28"/>
          <w:szCs w:val="28"/>
        </w:rPr>
        <w:t xml:space="preserve">ыполнение </w:t>
      </w:r>
      <w:r w:rsidR="002410C6">
        <w:rPr>
          <w:b/>
          <w:bCs/>
          <w:sz w:val="28"/>
          <w:szCs w:val="28"/>
        </w:rPr>
        <w:t>курсовой работы</w:t>
      </w:r>
    </w:p>
    <w:p w:rsidR="002410C6" w:rsidRDefault="002410C6" w:rsidP="00AD568E">
      <w:pPr>
        <w:spacing w:after="0" w:line="360" w:lineRule="auto"/>
        <w:ind w:firstLine="709"/>
        <w:jc w:val="both"/>
        <w:rPr>
          <w:sz w:val="28"/>
          <w:szCs w:val="28"/>
        </w:rPr>
      </w:pPr>
      <w:r w:rsidRPr="002410C6">
        <w:rPr>
          <w:sz w:val="28"/>
          <w:szCs w:val="28"/>
        </w:rPr>
        <w:t xml:space="preserve">Основная цель выполнения курсовой работы: систематизация, закрепление и расширение приобретенных в процессе обучения теоретических </w:t>
      </w:r>
      <w:r w:rsidRPr="002410C6">
        <w:rPr>
          <w:sz w:val="28"/>
          <w:szCs w:val="28"/>
        </w:rPr>
        <w:lastRenderedPageBreak/>
        <w:t>и практических знаний студентов по направлению подготовки «Управление персоналом» при проведении самостоятельного исследования; овладение методикой обобщения и логического изложения материала; использование полученных результатов при решении управленческих задач в практической деятельности.</w:t>
      </w:r>
    </w:p>
    <w:p w:rsidR="00AD568E" w:rsidRDefault="00AD568E" w:rsidP="00AD568E">
      <w:pPr>
        <w:spacing w:after="0" w:line="360" w:lineRule="auto"/>
        <w:ind w:firstLine="709"/>
        <w:jc w:val="both"/>
        <w:rPr>
          <w:sz w:val="28"/>
          <w:szCs w:val="28"/>
        </w:rPr>
      </w:pPr>
      <w:r w:rsidRPr="00B87088">
        <w:rPr>
          <w:sz w:val="28"/>
          <w:szCs w:val="28"/>
        </w:rPr>
        <w:t xml:space="preserve">Планирование работ для выполнения </w:t>
      </w:r>
      <w:r w:rsidR="002410C6">
        <w:rPr>
          <w:sz w:val="28"/>
          <w:szCs w:val="28"/>
        </w:rPr>
        <w:t>курсовой работы</w:t>
      </w:r>
      <w:r w:rsidRPr="00B87088">
        <w:rPr>
          <w:sz w:val="28"/>
          <w:szCs w:val="28"/>
        </w:rPr>
        <w:t>.</w:t>
      </w:r>
      <w:r w:rsidR="002410C6">
        <w:rPr>
          <w:sz w:val="28"/>
          <w:szCs w:val="28"/>
        </w:rPr>
        <w:t xml:space="preserve"> </w:t>
      </w:r>
      <w:r w:rsidRPr="00B87088">
        <w:rPr>
          <w:sz w:val="28"/>
          <w:szCs w:val="28"/>
        </w:rPr>
        <w:t xml:space="preserve">Обсуждение хода выполнения </w:t>
      </w:r>
      <w:r w:rsidR="002410C6">
        <w:rPr>
          <w:sz w:val="28"/>
          <w:szCs w:val="28"/>
        </w:rPr>
        <w:t>курсовой работы</w:t>
      </w:r>
      <w:r w:rsidRPr="00B87088">
        <w:rPr>
          <w:sz w:val="28"/>
          <w:szCs w:val="28"/>
        </w:rPr>
        <w:t>.</w:t>
      </w:r>
      <w:r w:rsidR="002410C6">
        <w:rPr>
          <w:sz w:val="28"/>
          <w:szCs w:val="28"/>
        </w:rPr>
        <w:t xml:space="preserve"> </w:t>
      </w:r>
      <w:r w:rsidRPr="00B87088">
        <w:rPr>
          <w:sz w:val="28"/>
          <w:szCs w:val="28"/>
        </w:rPr>
        <w:t xml:space="preserve">Подготовка </w:t>
      </w:r>
      <w:r w:rsidR="002410C6">
        <w:rPr>
          <w:sz w:val="28"/>
          <w:szCs w:val="28"/>
        </w:rPr>
        <w:t>курсовой работы</w:t>
      </w:r>
      <w:r w:rsidRPr="00B87088">
        <w:rPr>
          <w:sz w:val="28"/>
          <w:szCs w:val="28"/>
        </w:rPr>
        <w:t xml:space="preserve"> к защите.</w:t>
      </w:r>
    </w:p>
    <w:p w:rsidR="005A7DBF" w:rsidRPr="00B87088" w:rsidRDefault="005A7DBF" w:rsidP="00AD568E">
      <w:pPr>
        <w:spacing w:after="0" w:line="360" w:lineRule="auto"/>
        <w:ind w:firstLine="709"/>
        <w:jc w:val="both"/>
        <w:rPr>
          <w:sz w:val="28"/>
          <w:szCs w:val="28"/>
        </w:rPr>
      </w:pPr>
    </w:p>
    <w:p w:rsidR="00AD568E" w:rsidRPr="00B87088" w:rsidRDefault="00F07AB5" w:rsidP="00AD568E">
      <w:pPr>
        <w:pStyle w:val="1"/>
        <w:spacing w:before="0" w:after="0" w:line="360" w:lineRule="auto"/>
        <w:ind w:firstLine="709"/>
        <w:jc w:val="both"/>
        <w:rPr>
          <w:rFonts w:ascii="Times New Roman" w:hAnsi="Times New Roman" w:cs="Times New Roman"/>
          <w:sz w:val="28"/>
          <w:szCs w:val="28"/>
        </w:rPr>
      </w:pPr>
      <w:bookmarkStart w:id="11" w:name="_Toc135610003"/>
      <w:r>
        <w:rPr>
          <w:rFonts w:ascii="Times New Roman" w:hAnsi="Times New Roman" w:cs="Times New Roman"/>
          <w:sz w:val="28"/>
          <w:szCs w:val="28"/>
        </w:rPr>
        <w:t>Содержание НИР</w:t>
      </w:r>
      <w:r w:rsidR="00AD568E" w:rsidRPr="00B87088">
        <w:rPr>
          <w:rFonts w:ascii="Times New Roman" w:hAnsi="Times New Roman" w:cs="Times New Roman"/>
          <w:sz w:val="28"/>
          <w:szCs w:val="28"/>
        </w:rPr>
        <w:t xml:space="preserve"> на 3 курсе</w:t>
      </w:r>
      <w:bookmarkEnd w:id="11"/>
    </w:p>
    <w:p w:rsidR="005A7DBF" w:rsidRDefault="00AD568E" w:rsidP="00AD568E">
      <w:pPr>
        <w:spacing w:after="0" w:line="360" w:lineRule="auto"/>
        <w:ind w:firstLine="709"/>
        <w:jc w:val="both"/>
        <w:rPr>
          <w:b/>
          <w:bCs/>
          <w:sz w:val="28"/>
          <w:szCs w:val="28"/>
        </w:rPr>
      </w:pPr>
      <w:r w:rsidRPr="00B87088">
        <w:rPr>
          <w:b/>
          <w:bCs/>
          <w:sz w:val="28"/>
          <w:szCs w:val="28"/>
        </w:rPr>
        <w:t xml:space="preserve">Тема </w:t>
      </w:r>
      <w:r w:rsidR="005A7DBF">
        <w:rPr>
          <w:b/>
          <w:bCs/>
          <w:sz w:val="28"/>
          <w:szCs w:val="28"/>
        </w:rPr>
        <w:t>5</w:t>
      </w:r>
      <w:r w:rsidRPr="00B87088">
        <w:rPr>
          <w:b/>
          <w:bCs/>
          <w:sz w:val="28"/>
          <w:szCs w:val="28"/>
        </w:rPr>
        <w:t xml:space="preserve">. Написание академического текста: </w:t>
      </w:r>
      <w:r w:rsidR="005A7DBF">
        <w:rPr>
          <w:b/>
          <w:bCs/>
          <w:sz w:val="28"/>
          <w:szCs w:val="28"/>
        </w:rPr>
        <w:t>научная статья</w:t>
      </w:r>
    </w:p>
    <w:p w:rsidR="005A7DBF" w:rsidRPr="005A7DBF" w:rsidRDefault="00AD568E" w:rsidP="005A7DBF">
      <w:pPr>
        <w:spacing w:after="0" w:line="360" w:lineRule="auto"/>
        <w:ind w:firstLine="709"/>
        <w:jc w:val="both"/>
        <w:rPr>
          <w:bCs/>
          <w:sz w:val="28"/>
          <w:szCs w:val="28"/>
        </w:rPr>
      </w:pPr>
      <w:r w:rsidRPr="005A7DBF">
        <w:rPr>
          <w:bCs/>
          <w:sz w:val="28"/>
          <w:szCs w:val="28"/>
        </w:rPr>
        <w:t>С</w:t>
      </w:r>
      <w:r w:rsidR="005A7DBF" w:rsidRPr="005A7DBF">
        <w:rPr>
          <w:bCs/>
          <w:sz w:val="28"/>
          <w:szCs w:val="28"/>
        </w:rPr>
        <w:t xml:space="preserve">татья как </w:t>
      </w:r>
      <w:r w:rsidRPr="005A7DBF">
        <w:rPr>
          <w:bCs/>
          <w:sz w:val="28"/>
          <w:szCs w:val="28"/>
        </w:rPr>
        <w:t>научн</w:t>
      </w:r>
      <w:r w:rsidR="005A7DBF" w:rsidRPr="005A7DBF">
        <w:rPr>
          <w:bCs/>
          <w:sz w:val="28"/>
          <w:szCs w:val="28"/>
        </w:rPr>
        <w:t>ая</w:t>
      </w:r>
      <w:r w:rsidRPr="005A7DBF">
        <w:rPr>
          <w:bCs/>
          <w:sz w:val="28"/>
          <w:szCs w:val="28"/>
        </w:rPr>
        <w:t xml:space="preserve"> работ</w:t>
      </w:r>
      <w:r w:rsidR="005A7DBF" w:rsidRPr="005A7DBF">
        <w:rPr>
          <w:bCs/>
          <w:sz w:val="28"/>
          <w:szCs w:val="28"/>
        </w:rPr>
        <w:t>а</w:t>
      </w:r>
      <w:r w:rsidRPr="005A7DBF">
        <w:rPr>
          <w:bCs/>
          <w:sz w:val="28"/>
          <w:szCs w:val="28"/>
        </w:rPr>
        <w:t>.</w:t>
      </w:r>
      <w:r w:rsidR="005A7DBF" w:rsidRPr="005A7DBF">
        <w:rPr>
          <w:bCs/>
          <w:sz w:val="28"/>
          <w:szCs w:val="28"/>
        </w:rPr>
        <w:t xml:space="preserve"> Структура статьи: в</w:t>
      </w:r>
      <w:r w:rsidRPr="005A7DBF">
        <w:rPr>
          <w:bCs/>
          <w:sz w:val="28"/>
          <w:szCs w:val="28"/>
        </w:rPr>
        <w:t xml:space="preserve">ведение, основная часть, заключение. Научная гипотеза и формирование научной проблемы. Описание базы исследования. </w:t>
      </w:r>
      <w:r w:rsidR="005A7DBF" w:rsidRPr="005A7DBF">
        <w:rPr>
          <w:bCs/>
          <w:sz w:val="28"/>
          <w:szCs w:val="28"/>
        </w:rPr>
        <w:t xml:space="preserve">Заявление собственной позиции и научная новизна исследования. </w:t>
      </w:r>
      <w:r w:rsidRPr="005A7DBF">
        <w:rPr>
          <w:bCs/>
          <w:sz w:val="28"/>
          <w:szCs w:val="28"/>
        </w:rPr>
        <w:t>Анализ данных</w:t>
      </w:r>
      <w:r w:rsidR="005A7DBF" w:rsidRPr="005A7DBF">
        <w:rPr>
          <w:bCs/>
          <w:sz w:val="28"/>
          <w:szCs w:val="28"/>
        </w:rPr>
        <w:t>, аргументация, стиль, цитирование, в</w:t>
      </w:r>
      <w:r w:rsidRPr="005A7DBF">
        <w:rPr>
          <w:bCs/>
          <w:sz w:val="28"/>
          <w:szCs w:val="28"/>
        </w:rPr>
        <w:t xml:space="preserve">ыводы. </w:t>
      </w:r>
    </w:p>
    <w:p w:rsidR="00AD568E" w:rsidRPr="00B87088" w:rsidRDefault="00AD568E" w:rsidP="00AD568E">
      <w:pPr>
        <w:spacing w:after="0" w:line="360" w:lineRule="auto"/>
        <w:ind w:firstLine="709"/>
        <w:jc w:val="both"/>
        <w:rPr>
          <w:bCs/>
          <w:sz w:val="28"/>
          <w:szCs w:val="28"/>
        </w:rPr>
      </w:pPr>
      <w:r w:rsidRPr="00B87088">
        <w:rPr>
          <w:bCs/>
          <w:sz w:val="28"/>
          <w:szCs w:val="28"/>
        </w:rPr>
        <w:t>Стиль научной статьи: строгий и эссеистический. Составление библиографии и ее структурирование по разделам.</w:t>
      </w:r>
    </w:p>
    <w:p w:rsidR="00AD568E" w:rsidRPr="00B87088" w:rsidRDefault="00AD568E" w:rsidP="00AD568E">
      <w:pPr>
        <w:spacing w:after="0" w:line="360" w:lineRule="auto"/>
        <w:ind w:firstLine="709"/>
        <w:jc w:val="both"/>
        <w:rPr>
          <w:b/>
          <w:bCs/>
          <w:sz w:val="28"/>
          <w:szCs w:val="28"/>
        </w:rPr>
      </w:pPr>
      <w:r w:rsidRPr="00B87088">
        <w:rPr>
          <w:b/>
          <w:bCs/>
          <w:sz w:val="28"/>
          <w:szCs w:val="28"/>
        </w:rPr>
        <w:t xml:space="preserve">Тема </w:t>
      </w:r>
      <w:r w:rsidR="005A7DBF">
        <w:rPr>
          <w:b/>
          <w:bCs/>
          <w:sz w:val="28"/>
          <w:szCs w:val="28"/>
        </w:rPr>
        <w:t>6</w:t>
      </w:r>
      <w:r w:rsidRPr="00B87088">
        <w:rPr>
          <w:b/>
          <w:bCs/>
          <w:sz w:val="28"/>
          <w:szCs w:val="28"/>
        </w:rPr>
        <w:t>. Публичное выступление и презентация результатов исследования</w:t>
      </w:r>
    </w:p>
    <w:p w:rsidR="00AD568E" w:rsidRPr="00B87088" w:rsidRDefault="00AD568E" w:rsidP="00AD568E">
      <w:pPr>
        <w:spacing w:after="0" w:line="360" w:lineRule="auto"/>
        <w:ind w:firstLine="709"/>
        <w:jc w:val="both"/>
        <w:rPr>
          <w:bCs/>
          <w:sz w:val="28"/>
          <w:szCs w:val="28"/>
        </w:rPr>
      </w:pPr>
      <w:r w:rsidRPr="00B87088">
        <w:rPr>
          <w:bCs/>
          <w:sz w:val="28"/>
          <w:szCs w:val="28"/>
        </w:rPr>
        <w:t>Логика исследования. Поиск проблемы, выбор методов исследования и путей решения проблемы, формулировка гипотез и тезисов исследования.</w:t>
      </w:r>
    </w:p>
    <w:p w:rsidR="00AD568E" w:rsidRPr="00B87088" w:rsidRDefault="00AD568E" w:rsidP="00AD568E">
      <w:pPr>
        <w:spacing w:after="0" w:line="360" w:lineRule="auto"/>
        <w:ind w:firstLine="709"/>
        <w:jc w:val="both"/>
        <w:rPr>
          <w:bCs/>
          <w:sz w:val="28"/>
          <w:szCs w:val="28"/>
        </w:rPr>
      </w:pPr>
      <w:r w:rsidRPr="00B87088">
        <w:rPr>
          <w:bCs/>
          <w:sz w:val="28"/>
          <w:szCs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rsidR="00AD568E" w:rsidRPr="00B87088" w:rsidRDefault="00AD568E" w:rsidP="00AD568E">
      <w:pPr>
        <w:spacing w:after="0" w:line="360" w:lineRule="auto"/>
        <w:ind w:firstLine="709"/>
        <w:jc w:val="both"/>
        <w:rPr>
          <w:bCs/>
          <w:sz w:val="28"/>
          <w:szCs w:val="28"/>
        </w:rPr>
      </w:pPr>
      <w:r w:rsidRPr="00B87088">
        <w:rPr>
          <w:bCs/>
          <w:sz w:val="28"/>
          <w:szCs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w:t>
      </w:r>
      <w:r w:rsidRPr="00B87088">
        <w:rPr>
          <w:bCs/>
          <w:sz w:val="28"/>
          <w:szCs w:val="28"/>
          <w:lang w:val="en-US"/>
        </w:rPr>
        <w:t>MS</w:t>
      </w:r>
      <w:r w:rsidRPr="00B87088">
        <w:rPr>
          <w:bCs/>
          <w:sz w:val="28"/>
          <w:szCs w:val="28"/>
        </w:rPr>
        <w:t xml:space="preserve"> </w:t>
      </w:r>
      <w:r w:rsidRPr="00B87088">
        <w:rPr>
          <w:bCs/>
          <w:sz w:val="28"/>
          <w:szCs w:val="28"/>
          <w:lang w:val="en-US"/>
        </w:rPr>
        <w:t>Power</w:t>
      </w:r>
      <w:r w:rsidRPr="00B87088">
        <w:rPr>
          <w:bCs/>
          <w:sz w:val="28"/>
          <w:szCs w:val="28"/>
        </w:rPr>
        <w:t xml:space="preserve"> </w:t>
      </w:r>
      <w:r w:rsidRPr="00B87088">
        <w:rPr>
          <w:bCs/>
          <w:sz w:val="28"/>
          <w:szCs w:val="28"/>
          <w:lang w:val="en-US"/>
        </w:rPr>
        <w:t>Point</w:t>
      </w:r>
      <w:r w:rsidRPr="00B87088">
        <w:rPr>
          <w:bCs/>
          <w:sz w:val="28"/>
          <w:szCs w:val="28"/>
        </w:rPr>
        <w:t xml:space="preserve">. Работа в </w:t>
      </w:r>
      <w:r w:rsidRPr="00B87088">
        <w:rPr>
          <w:bCs/>
          <w:sz w:val="28"/>
          <w:szCs w:val="28"/>
          <w:lang w:val="en-US"/>
        </w:rPr>
        <w:t>Google</w:t>
      </w:r>
      <w:r w:rsidRPr="00B87088">
        <w:rPr>
          <w:bCs/>
          <w:sz w:val="28"/>
          <w:szCs w:val="28"/>
        </w:rPr>
        <w:t xml:space="preserve"> </w:t>
      </w:r>
      <w:r w:rsidRPr="00B87088">
        <w:rPr>
          <w:bCs/>
          <w:sz w:val="28"/>
          <w:szCs w:val="28"/>
          <w:lang w:val="en-US"/>
        </w:rPr>
        <w:t>Docs</w:t>
      </w:r>
      <w:r w:rsidRPr="00B87088">
        <w:rPr>
          <w:bCs/>
          <w:sz w:val="28"/>
          <w:szCs w:val="28"/>
        </w:rPr>
        <w:t>.</w:t>
      </w:r>
    </w:p>
    <w:p w:rsidR="00AD568E" w:rsidRPr="00A2585B" w:rsidRDefault="00AD568E" w:rsidP="00AD568E">
      <w:pPr>
        <w:spacing w:after="0" w:line="360" w:lineRule="auto"/>
        <w:ind w:firstLine="709"/>
        <w:jc w:val="both"/>
        <w:rPr>
          <w:b/>
          <w:bCs/>
          <w:sz w:val="28"/>
          <w:szCs w:val="28"/>
        </w:rPr>
      </w:pPr>
      <w:r w:rsidRPr="00A2585B">
        <w:rPr>
          <w:b/>
          <w:bCs/>
          <w:sz w:val="28"/>
          <w:szCs w:val="28"/>
        </w:rPr>
        <w:t>Семинар</w:t>
      </w:r>
      <w:r w:rsidR="005A7DBF" w:rsidRPr="00A2585B">
        <w:rPr>
          <w:b/>
          <w:bCs/>
          <w:sz w:val="28"/>
          <w:szCs w:val="28"/>
        </w:rPr>
        <w:t>ы</w:t>
      </w:r>
      <w:r w:rsidRPr="00A2585B">
        <w:rPr>
          <w:b/>
          <w:bCs/>
          <w:sz w:val="28"/>
          <w:szCs w:val="28"/>
        </w:rPr>
        <w:t>:</w:t>
      </w:r>
      <w:r w:rsidR="005A7DBF" w:rsidRPr="00A2585B">
        <w:rPr>
          <w:b/>
          <w:bCs/>
          <w:sz w:val="28"/>
          <w:szCs w:val="28"/>
        </w:rPr>
        <w:t xml:space="preserve"> </w:t>
      </w:r>
      <w:r w:rsidR="00A2585B" w:rsidRPr="00A2585B">
        <w:rPr>
          <w:b/>
          <w:bCs/>
          <w:sz w:val="28"/>
          <w:szCs w:val="28"/>
        </w:rPr>
        <w:t>п</w:t>
      </w:r>
      <w:r w:rsidRPr="00A2585B">
        <w:rPr>
          <w:b/>
          <w:bCs/>
          <w:sz w:val="28"/>
          <w:szCs w:val="28"/>
        </w:rPr>
        <w:t>одготовка научного текста студентом или группой студентов. Подготовка презентации. Публичное выступление</w:t>
      </w:r>
    </w:p>
    <w:p w:rsidR="00A2585B" w:rsidRDefault="00AD568E" w:rsidP="00411F4A">
      <w:pPr>
        <w:spacing w:after="0" w:line="360" w:lineRule="auto"/>
        <w:ind w:firstLine="709"/>
        <w:jc w:val="both"/>
        <w:rPr>
          <w:bCs/>
          <w:sz w:val="28"/>
          <w:szCs w:val="28"/>
        </w:rPr>
      </w:pPr>
      <w:r w:rsidRPr="00B87088">
        <w:rPr>
          <w:bCs/>
          <w:sz w:val="28"/>
          <w:szCs w:val="28"/>
        </w:rPr>
        <w:t xml:space="preserve">Обоснование актуальности темы исследования, объекта и предмета. Постановка цели и задач исследования. Выдвижение основной гипотезы </w:t>
      </w:r>
      <w:r w:rsidRPr="00B87088">
        <w:rPr>
          <w:bCs/>
          <w:sz w:val="28"/>
          <w:szCs w:val="28"/>
        </w:rPr>
        <w:lastRenderedPageBreak/>
        <w:t>исследования, выбор информационной базы, методов и инструментария исследования. Обоснование научной новизны. Написание текста научной статьи.</w:t>
      </w:r>
    </w:p>
    <w:p w:rsidR="00F07AB5" w:rsidRDefault="00AD568E" w:rsidP="00411F4A">
      <w:pPr>
        <w:spacing w:after="0" w:line="360" w:lineRule="auto"/>
        <w:ind w:firstLine="709"/>
        <w:jc w:val="both"/>
        <w:rPr>
          <w:bCs/>
          <w:sz w:val="28"/>
          <w:szCs w:val="28"/>
        </w:rPr>
      </w:pPr>
      <w:r w:rsidRPr="00B87088">
        <w:rPr>
          <w:bCs/>
          <w:sz w:val="28"/>
          <w:szCs w:val="28"/>
        </w:rPr>
        <w:t>Научный доклад и публичное обсуждение научного исследования с презентацией.</w:t>
      </w:r>
    </w:p>
    <w:p w:rsidR="00411F4A" w:rsidRDefault="00411F4A" w:rsidP="00411F4A">
      <w:pPr>
        <w:spacing w:after="0" w:line="360" w:lineRule="auto"/>
        <w:ind w:firstLine="709"/>
        <w:jc w:val="both"/>
        <w:rPr>
          <w:sz w:val="28"/>
          <w:szCs w:val="28"/>
        </w:rPr>
      </w:pPr>
    </w:p>
    <w:p w:rsidR="00411F4A" w:rsidRPr="00D26833" w:rsidRDefault="00411F4A" w:rsidP="00411F4A">
      <w:pPr>
        <w:pStyle w:val="1"/>
        <w:tabs>
          <w:tab w:val="left" w:pos="993"/>
        </w:tabs>
        <w:spacing w:before="0" w:after="0" w:line="360" w:lineRule="auto"/>
        <w:ind w:firstLine="709"/>
        <w:jc w:val="both"/>
        <w:rPr>
          <w:rFonts w:ascii="Times New Roman" w:hAnsi="Times New Roman" w:cs="Times New Roman"/>
          <w:sz w:val="28"/>
          <w:szCs w:val="28"/>
        </w:rPr>
      </w:pPr>
      <w:bookmarkStart w:id="12" w:name="_Toc135610004"/>
      <w:r w:rsidRPr="00D26833">
        <w:rPr>
          <w:rFonts w:ascii="Times New Roman" w:hAnsi="Times New Roman" w:cs="Times New Roman"/>
          <w:sz w:val="28"/>
          <w:szCs w:val="28"/>
        </w:rPr>
        <w:t>5. Перечень основной, дополнительной учебной литературы и ресурсов сети «Интернет», необходимых для выполнения НИР</w:t>
      </w:r>
      <w:bookmarkEnd w:id="12"/>
    </w:p>
    <w:p w:rsidR="00411F4A" w:rsidRPr="000F18E9" w:rsidRDefault="00411F4A" w:rsidP="00411F4A">
      <w:pPr>
        <w:pStyle w:val="1"/>
        <w:tabs>
          <w:tab w:val="left" w:pos="993"/>
        </w:tabs>
        <w:spacing w:before="0" w:after="0" w:line="360" w:lineRule="auto"/>
        <w:ind w:firstLine="709"/>
        <w:jc w:val="both"/>
        <w:rPr>
          <w:rFonts w:ascii="Times New Roman" w:hAnsi="Times New Roman" w:cs="Times New Roman"/>
          <w:sz w:val="28"/>
          <w:szCs w:val="28"/>
        </w:rPr>
      </w:pPr>
      <w:bookmarkStart w:id="13" w:name="_Toc135610005"/>
      <w:r w:rsidRPr="00D26833">
        <w:rPr>
          <w:rFonts w:ascii="Times New Roman" w:hAnsi="Times New Roman" w:cs="Times New Roman"/>
          <w:sz w:val="28"/>
          <w:szCs w:val="28"/>
        </w:rPr>
        <w:t>Основная литература</w:t>
      </w:r>
      <w:bookmarkEnd w:id="13"/>
    </w:p>
    <w:p w:rsidR="00411F4A" w:rsidRDefault="00411F4A" w:rsidP="00411F4A">
      <w:pPr>
        <w:pStyle w:val="ab"/>
        <w:numPr>
          <w:ilvl w:val="0"/>
          <w:numId w:val="5"/>
        </w:numPr>
        <w:tabs>
          <w:tab w:val="left" w:pos="993"/>
        </w:tabs>
        <w:spacing w:after="0" w:line="360" w:lineRule="auto"/>
        <w:ind w:left="0" w:firstLine="709"/>
        <w:jc w:val="both"/>
        <w:rPr>
          <w:bCs/>
          <w:sz w:val="28"/>
          <w:szCs w:val="28"/>
        </w:rPr>
      </w:pPr>
      <w:r w:rsidRPr="003C7041">
        <w:rPr>
          <w:bCs/>
          <w:sz w:val="28"/>
          <w:szCs w:val="28"/>
        </w:rPr>
        <w:t xml:space="preserve">Ивин, А. А.  Логика : учебник и практикум для вузов / А. А. Ивин. — 4-е изд., испр. и доп. — Москва : Издательство Юрайт, 2023. — 387 с. — (Высшее образование). —  Образовательная платформа Юрайт [сайт]. — URL: https://urait.ru/bcode/510659 (дата обращения: 12.05.2023). — Текст : электронный. </w:t>
      </w:r>
    </w:p>
    <w:p w:rsidR="00411F4A" w:rsidRDefault="00411F4A" w:rsidP="00411F4A">
      <w:pPr>
        <w:pStyle w:val="ab"/>
        <w:numPr>
          <w:ilvl w:val="0"/>
          <w:numId w:val="5"/>
        </w:numPr>
        <w:tabs>
          <w:tab w:val="left" w:pos="993"/>
        </w:tabs>
        <w:spacing w:after="0" w:line="360" w:lineRule="auto"/>
        <w:ind w:left="0" w:firstLine="709"/>
        <w:jc w:val="both"/>
        <w:rPr>
          <w:bCs/>
          <w:sz w:val="28"/>
          <w:szCs w:val="28"/>
        </w:rPr>
      </w:pPr>
      <w:r w:rsidRPr="00AF188F">
        <w:rPr>
          <w:bCs/>
          <w:sz w:val="28"/>
          <w:szCs w:val="28"/>
        </w:rPr>
        <w:t xml:space="preserve">Кузнецов, И. Н. Рефераты, курсовые и дипломные работы. Методика подготовки и оформления : учебно-методическое пособие / И. Н. Кузнецов. - 9-е изд., перераб. — Москва : Издательско-торговая корпорация «Дашков и К°», 2020. — 204 с. - ISBN 978-5-394-03673-6. </w:t>
      </w:r>
      <w:r>
        <w:rPr>
          <w:bCs/>
          <w:sz w:val="28"/>
          <w:szCs w:val="28"/>
        </w:rPr>
        <w:t>–</w:t>
      </w:r>
      <w:r w:rsidRPr="00AF188F">
        <w:rPr>
          <w:bCs/>
          <w:sz w:val="28"/>
          <w:szCs w:val="28"/>
        </w:rPr>
        <w:t xml:space="preserve"> </w:t>
      </w:r>
      <w:r>
        <w:rPr>
          <w:bCs/>
          <w:sz w:val="28"/>
          <w:szCs w:val="28"/>
        </w:rPr>
        <w:t xml:space="preserve">ЭБС </w:t>
      </w:r>
      <w:r>
        <w:rPr>
          <w:bCs/>
          <w:sz w:val="28"/>
          <w:szCs w:val="28"/>
          <w:lang w:val="en-US"/>
        </w:rPr>
        <w:t>ZNANIUM</w:t>
      </w:r>
      <w:r w:rsidRPr="00AF188F">
        <w:rPr>
          <w:bCs/>
          <w:sz w:val="28"/>
          <w:szCs w:val="28"/>
        </w:rPr>
        <w:t>.</w:t>
      </w:r>
      <w:r>
        <w:rPr>
          <w:bCs/>
          <w:sz w:val="28"/>
          <w:szCs w:val="28"/>
          <w:lang w:val="en-US"/>
        </w:rPr>
        <w:t>com</w:t>
      </w:r>
      <w:r w:rsidRPr="00AF188F">
        <w:rPr>
          <w:bCs/>
          <w:sz w:val="28"/>
          <w:szCs w:val="28"/>
        </w:rPr>
        <w:t xml:space="preserve">. - URL: https://znanium.com/catalog/product/1093240 (дата обращения: 12.05.2023). – </w:t>
      </w:r>
      <w:r>
        <w:rPr>
          <w:bCs/>
          <w:sz w:val="28"/>
          <w:szCs w:val="28"/>
        </w:rPr>
        <w:t>Текст : электронный</w:t>
      </w:r>
      <w:r w:rsidRPr="00AF188F">
        <w:rPr>
          <w:bCs/>
          <w:sz w:val="28"/>
          <w:szCs w:val="28"/>
        </w:rPr>
        <w:t>.</w:t>
      </w:r>
    </w:p>
    <w:p w:rsidR="00411F4A" w:rsidRDefault="00411F4A" w:rsidP="00411F4A">
      <w:pPr>
        <w:numPr>
          <w:ilvl w:val="0"/>
          <w:numId w:val="5"/>
        </w:numPr>
        <w:tabs>
          <w:tab w:val="left" w:pos="993"/>
        </w:tabs>
        <w:spacing w:after="0" w:line="360" w:lineRule="auto"/>
        <w:ind w:left="0" w:firstLine="709"/>
        <w:jc w:val="both"/>
        <w:rPr>
          <w:bCs/>
          <w:sz w:val="28"/>
          <w:szCs w:val="28"/>
        </w:rPr>
      </w:pPr>
      <w:r w:rsidRPr="003C7041">
        <w:rPr>
          <w:bCs/>
          <w:sz w:val="28"/>
          <w:szCs w:val="28"/>
        </w:rPr>
        <w:t xml:space="preserve">Основы научных исследований : учебное пособие / Б.И. Герасимов, В.В. Дробышева, Н.В. Злобина [и др.]. — 2-е изд., доп. — Москва : ФОРУМ : ИНФРА-М, 2023. — 271 с. — (Высшее образование: Бакалавриат). - ЭБС ZNANIUM.com. - URL: https://znanium.com/catalog/product/1913858 (дата обращения: 12.05.2023). – Текст : электронный. </w:t>
      </w:r>
    </w:p>
    <w:p w:rsidR="00411F4A" w:rsidRDefault="00411F4A" w:rsidP="00411F4A">
      <w:pPr>
        <w:keepNext/>
        <w:widowControl w:val="0"/>
        <w:tabs>
          <w:tab w:val="left" w:pos="993"/>
        </w:tabs>
        <w:autoSpaceDE w:val="0"/>
        <w:autoSpaceDN w:val="0"/>
        <w:adjustRightInd w:val="0"/>
        <w:spacing w:after="0" w:line="360" w:lineRule="auto"/>
        <w:ind w:firstLine="709"/>
        <w:jc w:val="both"/>
        <w:outlineLvl w:val="0"/>
        <w:rPr>
          <w:rFonts w:eastAsia="Times New Roman"/>
          <w:b/>
          <w:bCs/>
          <w:kern w:val="32"/>
          <w:sz w:val="28"/>
          <w:szCs w:val="28"/>
          <w:lang w:eastAsia="ru-RU"/>
        </w:rPr>
      </w:pPr>
      <w:bookmarkStart w:id="14" w:name="_Toc9256545"/>
      <w:bookmarkStart w:id="15" w:name="_Toc135610006"/>
      <w:r w:rsidRPr="003C71F5">
        <w:rPr>
          <w:rFonts w:eastAsia="Times New Roman"/>
          <w:b/>
          <w:bCs/>
          <w:kern w:val="32"/>
          <w:sz w:val="28"/>
          <w:szCs w:val="28"/>
          <w:lang w:eastAsia="ru-RU"/>
        </w:rPr>
        <w:t>Дополнительная литература</w:t>
      </w:r>
      <w:bookmarkEnd w:id="14"/>
      <w:bookmarkEnd w:id="15"/>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 xml:space="preserve">Бушенева, Ю.И. Как правильно написать реферат, курсовую и дипломную работы / Ю.И. Бушенева. – Москва : Дашков и К, 2016. – (Бакалавриат). - ЭБС Университетская библиотека online. - URL: http://biblioclub.ru/index.php?page=book&amp;id=453258 ; ЭБС ZNANIUM.com. - </w:t>
      </w:r>
      <w:r w:rsidRPr="00AF188F">
        <w:rPr>
          <w:bCs/>
          <w:sz w:val="28"/>
          <w:szCs w:val="28"/>
        </w:rPr>
        <w:lastRenderedPageBreak/>
        <w:t>URL: http://znanium.com/catalog/product/415294 (дата обращения: 12.05.2023). – Текст : электронный.</w:t>
      </w:r>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Космин, В. В. Основы научных исследований (Общий курс) : учебное пособие / А.В. Космин, В.В. Космин. — 5-е изд., перераб. и доп. — Москва : РИОР : ИНФРА-М, 2023. — 298 с. — (Высшее образование). — DOI: https://doi.org/10.29039/01901-6. - ЭБС ZNANIUM.com. - URL: https://znanium.com/catalog/pro</w:t>
      </w:r>
      <w:r>
        <w:rPr>
          <w:bCs/>
          <w:sz w:val="28"/>
          <w:szCs w:val="28"/>
        </w:rPr>
        <w:t>duct/1891391 (дата обращения: 12.05</w:t>
      </w:r>
      <w:r w:rsidRPr="00AF188F">
        <w:rPr>
          <w:bCs/>
          <w:sz w:val="28"/>
          <w:szCs w:val="28"/>
        </w:rPr>
        <w:t>.2023). –  Текст : электронный.</w:t>
      </w:r>
    </w:p>
    <w:p w:rsidR="00411F4A"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 xml:space="preserve">Кузнецов, И. Н. Основы научных исследований : учебное пособие для бакалавров / И. Н. Кузнецов. - 5-е изд., пересмотр. - Москва : Издательско-торговая корпорация «Дашков и К°», 2020. - 282 с. – ЭБС ZNANIUM.com.  - URL: https://znanium.com/catalog/product/1093235 (дата обращения: 12.05.2023).  - Текст : электронный. </w:t>
      </w:r>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Розанова, Н. М. Основы научных исследований. : учебно-практическое пособие / Н. М. Розанова. — Москва : КноРус, 2023. — 327 с. — ISBN 978-5-406-10817-8. — ЭБС BOOK.ru. - URL: https://book.ru/book/947515 (дата обращения: 12.05.2023). — Текст : электронный.</w:t>
      </w:r>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 xml:space="preserve">Руднев, В.Н. Риторика. Деловое общение : учебное пособие / В.Н. Руднев. — Москва : КноРус, 2022. — 352 с. — ЭБС BOOK.ru. — URL: https://book.ru/book/942111 (дата обращения: 12.05.2023). — Текст : электронный. </w:t>
      </w:r>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Тульчинский, Г. Л.  Логика и теория аргументации : учебник для вузов / Г. Л. Тульчинский, С. С. Гусев, С. В. Герасимов ; под редакцией Г. Л. Тульчинского. — Москва : Издательство Юрайт, 2023. — 233 с. — (Высшее образование). — ISBN 978-5-534-01178-4.  - Образовательная платформа Юрайт [сайт]. — URL: https://urait.ru/bcode/511589 (дата обращения: 12.05.2023). — Текст : электронный.</w:t>
      </w:r>
    </w:p>
    <w:p w:rsidR="00411F4A" w:rsidRPr="00D26833" w:rsidRDefault="00411F4A" w:rsidP="00411F4A">
      <w:pPr>
        <w:tabs>
          <w:tab w:val="left" w:pos="142"/>
          <w:tab w:val="left" w:pos="993"/>
        </w:tabs>
        <w:spacing w:after="0" w:line="360" w:lineRule="auto"/>
        <w:ind w:firstLine="709"/>
        <w:jc w:val="both"/>
        <w:rPr>
          <w:rFonts w:eastAsia="Times New Roman"/>
          <w:b/>
          <w:bCs/>
          <w:sz w:val="28"/>
          <w:szCs w:val="28"/>
          <w:lang w:eastAsia="ru-RU"/>
        </w:rPr>
      </w:pPr>
      <w:r w:rsidRPr="00D26833">
        <w:rPr>
          <w:rFonts w:eastAsia="Times New Roman"/>
          <w:b/>
          <w:bCs/>
          <w:sz w:val="28"/>
          <w:szCs w:val="28"/>
          <w:lang w:eastAsia="ru-RU"/>
        </w:rPr>
        <w:t xml:space="preserve">Интернет-ресурсы </w:t>
      </w:r>
    </w:p>
    <w:p w:rsidR="00411F4A" w:rsidRPr="00D26833" w:rsidRDefault="00411F4A" w:rsidP="00411F4A">
      <w:pPr>
        <w:tabs>
          <w:tab w:val="left" w:pos="142"/>
          <w:tab w:val="left" w:pos="993"/>
        </w:tabs>
        <w:spacing w:after="0" w:line="360" w:lineRule="auto"/>
        <w:ind w:right="-142" w:firstLine="709"/>
        <w:jc w:val="both"/>
        <w:rPr>
          <w:rFonts w:eastAsia="Times New Roman"/>
          <w:sz w:val="28"/>
          <w:szCs w:val="28"/>
          <w:lang w:eastAsia="ru-RU"/>
        </w:rPr>
      </w:pPr>
      <w:r w:rsidRPr="00D26833">
        <w:rPr>
          <w:rFonts w:eastAsia="Times New Roman"/>
          <w:sz w:val="28"/>
          <w:szCs w:val="28"/>
          <w:lang w:eastAsia="ru-RU"/>
        </w:rPr>
        <w:t>1. Электронные ресурсы БИК:</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Электронная библиотека Финансового университета (ЭБ) </w:t>
      </w:r>
      <w:r w:rsidRPr="00D26833">
        <w:rPr>
          <w:rFonts w:eastAsia="Times New Roman"/>
          <w:sz w:val="28"/>
          <w:szCs w:val="28"/>
          <w:lang w:eastAsia="ru-RU"/>
        </w:rPr>
        <w:lastRenderedPageBreak/>
        <w:t>http://elib.fa.ru/</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BOOK.RU http://www.book.ru</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«Университетская библиотека ОНЛАЙН» http://biblioclub.ru/</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Znanium http://www.znanium.com</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издательства Проспект http://ebs.prospekt.org/books</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издательства Лань https://e.lanbook.com/</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Деловая онлайн-библиотека Alpina Digital </w:t>
      </w:r>
      <w:hyperlink r:id="rId9" w:history="1">
        <w:r w:rsidRPr="00D26833">
          <w:rPr>
            <w:rFonts w:eastAsia="Times New Roman"/>
            <w:color w:val="0000FF"/>
            <w:sz w:val="28"/>
            <w:szCs w:val="28"/>
            <w:u w:val="single"/>
            <w:lang w:eastAsia="ru-RU"/>
          </w:rPr>
          <w:t>http://lib.alpinadigital.ru/</w:t>
        </w:r>
      </w:hyperlink>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Электронная библиотека Издательского дома «Гребенников» https://grebennikon.ru/</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Научная электронная библиотека eLibrary.ru http://elibrary.ru  </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Национальная электронная библиотека http://нэб.рф/</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val="en-US" w:eastAsia="ru-RU"/>
        </w:rPr>
      </w:pPr>
      <w:r w:rsidRPr="00D26833">
        <w:rPr>
          <w:rFonts w:eastAsia="Times New Roman"/>
          <w:sz w:val="28"/>
          <w:szCs w:val="28"/>
          <w:lang w:val="en-US" w:eastAsia="ru-RU"/>
        </w:rPr>
        <w:t>•</w:t>
      </w:r>
      <w:r w:rsidRPr="00D26833">
        <w:rPr>
          <w:rFonts w:eastAsia="Times New Roman"/>
          <w:sz w:val="28"/>
          <w:szCs w:val="28"/>
          <w:lang w:val="en-US" w:eastAsia="ru-RU"/>
        </w:rPr>
        <w:tab/>
        <w:t>Academic Reference http://ar.cnki.net/ACADREF</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Пакет баз данных компании EBSCO Publishing, крупнейшего агрегатора научных ресурсов ведущих издательств мира http://search.ebscohost.com</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Электронная коллекция книг издательства </w:t>
      </w:r>
      <w:r w:rsidRPr="00D26833">
        <w:rPr>
          <w:rFonts w:eastAsia="Times New Roman"/>
          <w:sz w:val="28"/>
          <w:szCs w:val="28"/>
          <w:lang w:val="en-US" w:eastAsia="ru-RU"/>
        </w:rPr>
        <w:t>Springer</w:t>
      </w:r>
      <w:r w:rsidRPr="00D26833">
        <w:rPr>
          <w:rFonts w:eastAsia="Times New Roman"/>
          <w:sz w:val="28"/>
          <w:szCs w:val="28"/>
          <w:lang w:eastAsia="ru-RU"/>
        </w:rPr>
        <w:t xml:space="preserve">:  </w:t>
      </w:r>
      <w:r w:rsidRPr="00D26833">
        <w:rPr>
          <w:rFonts w:eastAsia="Times New Roman"/>
          <w:sz w:val="28"/>
          <w:szCs w:val="28"/>
          <w:lang w:val="en-US" w:eastAsia="ru-RU"/>
        </w:rPr>
        <w:t>Springer</w:t>
      </w:r>
      <w:r w:rsidRPr="00D26833">
        <w:rPr>
          <w:rFonts w:eastAsia="Times New Roman"/>
          <w:sz w:val="28"/>
          <w:szCs w:val="28"/>
          <w:lang w:eastAsia="ru-RU"/>
        </w:rPr>
        <w:t xml:space="preserve"> </w:t>
      </w:r>
      <w:r w:rsidRPr="00D26833">
        <w:rPr>
          <w:rFonts w:eastAsia="Times New Roman"/>
          <w:sz w:val="28"/>
          <w:szCs w:val="28"/>
          <w:lang w:val="en-US" w:eastAsia="ru-RU"/>
        </w:rPr>
        <w:t>eBooks</w:t>
      </w:r>
      <w:r w:rsidRPr="00D26833">
        <w:rPr>
          <w:rFonts w:eastAsia="Times New Roman"/>
          <w:sz w:val="28"/>
          <w:szCs w:val="28"/>
          <w:lang w:eastAsia="ru-RU"/>
        </w:rPr>
        <w:t xml:space="preserve"> </w:t>
      </w:r>
      <w:r w:rsidRPr="00D26833">
        <w:rPr>
          <w:rFonts w:eastAsia="Times New Roman"/>
          <w:sz w:val="28"/>
          <w:szCs w:val="28"/>
          <w:lang w:val="en-US" w:eastAsia="ru-RU"/>
        </w:rPr>
        <w:t>http</w:t>
      </w:r>
      <w:r w:rsidRPr="00D26833">
        <w:rPr>
          <w:rFonts w:eastAsia="Times New Roman"/>
          <w:sz w:val="28"/>
          <w:szCs w:val="28"/>
          <w:lang w:eastAsia="ru-RU"/>
        </w:rPr>
        <w:t>://</w:t>
      </w:r>
      <w:r w:rsidRPr="00D26833">
        <w:rPr>
          <w:rFonts w:eastAsia="Times New Roman"/>
          <w:sz w:val="28"/>
          <w:szCs w:val="28"/>
          <w:lang w:val="en-US" w:eastAsia="ru-RU"/>
        </w:rPr>
        <w:t>link</w:t>
      </w:r>
      <w:r w:rsidRPr="00D26833">
        <w:rPr>
          <w:rFonts w:eastAsia="Times New Roman"/>
          <w:sz w:val="28"/>
          <w:szCs w:val="28"/>
          <w:lang w:eastAsia="ru-RU"/>
        </w:rPr>
        <w:t>.</w:t>
      </w:r>
      <w:r w:rsidRPr="00D26833">
        <w:rPr>
          <w:rFonts w:eastAsia="Times New Roman"/>
          <w:sz w:val="28"/>
          <w:szCs w:val="28"/>
          <w:lang w:val="en-US" w:eastAsia="ru-RU"/>
        </w:rPr>
        <w:t>springer</w:t>
      </w:r>
      <w:r w:rsidRPr="00D26833">
        <w:rPr>
          <w:rFonts w:eastAsia="Times New Roman"/>
          <w:sz w:val="28"/>
          <w:szCs w:val="28"/>
          <w:lang w:eastAsia="ru-RU"/>
        </w:rPr>
        <w:t>.</w:t>
      </w:r>
      <w:r w:rsidRPr="00D26833">
        <w:rPr>
          <w:rFonts w:eastAsia="Times New Roman"/>
          <w:sz w:val="28"/>
          <w:szCs w:val="28"/>
          <w:lang w:val="en-US" w:eastAsia="ru-RU"/>
        </w:rPr>
        <w:t>com</w:t>
      </w:r>
      <w:r w:rsidRPr="00D26833">
        <w:rPr>
          <w:rFonts w:eastAsia="Times New Roman"/>
          <w:sz w:val="28"/>
          <w:szCs w:val="28"/>
          <w:lang w:eastAsia="ru-RU"/>
        </w:rPr>
        <w:t>/</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База данных научных журналов издательства </w:t>
      </w:r>
      <w:r w:rsidRPr="00D26833">
        <w:rPr>
          <w:rFonts w:eastAsia="Times New Roman"/>
          <w:sz w:val="28"/>
          <w:szCs w:val="28"/>
          <w:lang w:val="en-US" w:eastAsia="ru-RU"/>
        </w:rPr>
        <w:t>Wiley</w:t>
      </w:r>
      <w:r w:rsidRPr="00D26833">
        <w:rPr>
          <w:rFonts w:eastAsia="Times New Roman"/>
          <w:sz w:val="28"/>
          <w:szCs w:val="28"/>
          <w:lang w:eastAsia="ru-RU"/>
        </w:rPr>
        <w:t xml:space="preserve"> </w:t>
      </w:r>
      <w:r w:rsidRPr="00D26833">
        <w:rPr>
          <w:rFonts w:eastAsia="Times New Roman"/>
          <w:sz w:val="28"/>
          <w:szCs w:val="28"/>
          <w:lang w:val="en-US" w:eastAsia="ru-RU"/>
        </w:rPr>
        <w:t>https</w:t>
      </w:r>
      <w:r w:rsidRPr="00D26833">
        <w:rPr>
          <w:rFonts w:eastAsia="Times New Roman"/>
          <w:sz w:val="28"/>
          <w:szCs w:val="28"/>
          <w:lang w:eastAsia="ru-RU"/>
        </w:rPr>
        <w:t>://</w:t>
      </w:r>
      <w:r w:rsidRPr="00D26833">
        <w:rPr>
          <w:rFonts w:eastAsia="Times New Roman"/>
          <w:sz w:val="28"/>
          <w:szCs w:val="28"/>
          <w:lang w:val="en-US" w:eastAsia="ru-RU"/>
        </w:rPr>
        <w:t>onlinelibrary</w:t>
      </w:r>
      <w:r w:rsidRPr="00D26833">
        <w:rPr>
          <w:rFonts w:eastAsia="Times New Roman"/>
          <w:sz w:val="28"/>
          <w:szCs w:val="28"/>
          <w:lang w:eastAsia="ru-RU"/>
        </w:rPr>
        <w:t>.</w:t>
      </w:r>
      <w:r w:rsidRPr="00D26833">
        <w:rPr>
          <w:rFonts w:eastAsia="Times New Roman"/>
          <w:sz w:val="28"/>
          <w:szCs w:val="28"/>
          <w:lang w:val="en-US" w:eastAsia="ru-RU"/>
        </w:rPr>
        <w:t>wiley</w:t>
      </w:r>
      <w:r w:rsidRPr="00D26833">
        <w:rPr>
          <w:rFonts w:eastAsia="Times New Roman"/>
          <w:sz w:val="28"/>
          <w:szCs w:val="28"/>
          <w:lang w:eastAsia="ru-RU"/>
        </w:rPr>
        <w:t>.</w:t>
      </w:r>
      <w:r w:rsidRPr="00D26833">
        <w:rPr>
          <w:rFonts w:eastAsia="Times New Roman"/>
          <w:sz w:val="28"/>
          <w:szCs w:val="28"/>
          <w:lang w:val="en-US" w:eastAsia="ru-RU"/>
        </w:rPr>
        <w:t>com</w:t>
      </w:r>
      <w:r w:rsidRPr="00D26833">
        <w:rPr>
          <w:rFonts w:eastAsia="Times New Roman"/>
          <w:sz w:val="28"/>
          <w:szCs w:val="28"/>
          <w:lang w:eastAsia="ru-RU"/>
        </w:rPr>
        <w:t>/</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Цифровой архив научных журналов: http://arch.neicon.ru/xmlui/</w:t>
      </w:r>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sz w:val="28"/>
          <w:szCs w:val="28"/>
          <w:lang w:eastAsia="ru-RU"/>
        </w:rPr>
        <w:t xml:space="preserve">Федеральная служба государственной статистики </w:t>
      </w:r>
      <w:hyperlink r:id="rId10" w:history="1">
        <w:r w:rsidRPr="00D26833">
          <w:rPr>
            <w:color w:val="0000FF"/>
            <w:sz w:val="28"/>
            <w:szCs w:val="28"/>
            <w:u w:val="single"/>
            <w:lang w:eastAsia="ru-RU"/>
          </w:rPr>
          <w:t>https://rosstat.gov.ru/</w:t>
        </w:r>
      </w:hyperlink>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rFonts w:eastAsia="Times New Roman"/>
          <w:sz w:val="28"/>
          <w:szCs w:val="28"/>
          <w:lang w:eastAsia="ru-RU"/>
        </w:rPr>
        <w:t xml:space="preserve">Министерство труда и социальной защиты РФ </w:t>
      </w:r>
      <w:hyperlink r:id="rId11" w:history="1">
        <w:r w:rsidRPr="00D26833">
          <w:rPr>
            <w:rFonts w:eastAsia="Times New Roman"/>
            <w:color w:val="0000FF"/>
            <w:sz w:val="28"/>
            <w:szCs w:val="28"/>
            <w:u w:val="single"/>
            <w:lang w:eastAsia="ru-RU"/>
          </w:rPr>
          <w:t>https://mintrud.gov.ru/</w:t>
        </w:r>
      </w:hyperlink>
      <w:r w:rsidRPr="00D26833">
        <w:rPr>
          <w:rFonts w:eastAsia="Times New Roman"/>
          <w:sz w:val="28"/>
          <w:szCs w:val="28"/>
          <w:lang w:eastAsia="ru-RU"/>
        </w:rPr>
        <w:t xml:space="preserve">  </w:t>
      </w:r>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rFonts w:eastAsia="Times New Roman"/>
          <w:sz w:val="28"/>
          <w:szCs w:val="28"/>
          <w:lang w:eastAsia="ru-RU"/>
        </w:rPr>
        <w:t xml:space="preserve">ВНИИ труда Минтруда России </w:t>
      </w:r>
      <w:hyperlink r:id="rId12" w:history="1">
        <w:r w:rsidRPr="00D26833">
          <w:rPr>
            <w:rFonts w:eastAsia="Times New Roman"/>
            <w:color w:val="0000FF"/>
            <w:sz w:val="28"/>
            <w:szCs w:val="28"/>
            <w:u w:val="single"/>
            <w:lang w:eastAsia="ru-RU"/>
          </w:rPr>
          <w:t>https://vcot.info/</w:t>
        </w:r>
      </w:hyperlink>
      <w:r w:rsidRPr="00D26833">
        <w:rPr>
          <w:rFonts w:eastAsia="Times New Roman"/>
          <w:sz w:val="28"/>
          <w:szCs w:val="28"/>
          <w:lang w:eastAsia="ru-RU"/>
        </w:rPr>
        <w:t xml:space="preserve"> </w:t>
      </w:r>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sz w:val="28"/>
          <w:szCs w:val="28"/>
          <w:lang w:eastAsia="ru-RU"/>
        </w:rPr>
        <w:t xml:space="preserve">Социальный фонд России </w:t>
      </w:r>
      <w:hyperlink r:id="rId13" w:history="1">
        <w:r w:rsidRPr="00D26833">
          <w:rPr>
            <w:rFonts w:eastAsia="Times New Roman"/>
            <w:color w:val="0000FF"/>
            <w:sz w:val="28"/>
            <w:szCs w:val="28"/>
            <w:u w:val="single"/>
            <w:lang w:eastAsia="ru-RU"/>
          </w:rPr>
          <w:t>https://sfr.gov.ru/</w:t>
        </w:r>
      </w:hyperlink>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rFonts w:eastAsia="Times New Roman"/>
          <w:sz w:val="28"/>
          <w:szCs w:val="28"/>
          <w:lang w:eastAsia="ru-RU"/>
        </w:rPr>
        <w:t xml:space="preserve">Совет по профессиональным квалификациям в области управления персоналом </w:t>
      </w:r>
      <w:hyperlink r:id="rId14" w:history="1">
        <w:r w:rsidRPr="00D26833">
          <w:rPr>
            <w:rFonts w:eastAsia="Times New Roman"/>
            <w:color w:val="0000FF"/>
            <w:sz w:val="28"/>
            <w:szCs w:val="28"/>
            <w:u w:val="single"/>
            <w:lang w:eastAsia="ru-RU"/>
          </w:rPr>
          <w:t>http://sovethr.ru/</w:t>
        </w:r>
      </w:hyperlink>
      <w:r w:rsidRPr="00D26833">
        <w:rPr>
          <w:rFonts w:eastAsia="Times New Roman"/>
          <w:sz w:val="28"/>
          <w:szCs w:val="28"/>
          <w:lang w:eastAsia="ru-RU"/>
        </w:rPr>
        <w:t xml:space="preserve"> </w:t>
      </w:r>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rFonts w:eastAsia="Times New Roman"/>
          <w:sz w:val="28"/>
          <w:szCs w:val="28"/>
          <w:lang w:val="en-US" w:eastAsia="ru-RU"/>
        </w:rPr>
        <w:lastRenderedPageBreak/>
        <w:t>HR</w:t>
      </w:r>
      <w:r w:rsidRPr="00D26833">
        <w:rPr>
          <w:rFonts w:eastAsia="Times New Roman"/>
          <w:sz w:val="28"/>
          <w:szCs w:val="28"/>
          <w:lang w:eastAsia="ru-RU"/>
        </w:rPr>
        <w:t>-</w:t>
      </w:r>
      <w:r w:rsidRPr="00D26833">
        <w:rPr>
          <w:rFonts w:eastAsia="Times New Roman"/>
          <w:sz w:val="28"/>
          <w:szCs w:val="28"/>
          <w:lang w:val="en-US" w:eastAsia="ru-RU"/>
        </w:rPr>
        <w:t>Portal</w:t>
      </w:r>
      <w:r w:rsidRPr="00D26833">
        <w:rPr>
          <w:rFonts w:eastAsia="Times New Roman"/>
          <w:sz w:val="28"/>
          <w:szCs w:val="28"/>
          <w:lang w:eastAsia="ru-RU"/>
        </w:rPr>
        <w:t xml:space="preserve">/Управление персоналом, Оценка, Аттестация, Кадровое делопроизводство </w:t>
      </w:r>
      <w:hyperlink r:id="rId15" w:history="1">
        <w:r w:rsidRPr="00D26833">
          <w:rPr>
            <w:rFonts w:eastAsia="Times New Roman"/>
            <w:color w:val="0000FF"/>
            <w:sz w:val="28"/>
            <w:szCs w:val="28"/>
            <w:u w:val="single"/>
            <w:lang w:eastAsia="ru-RU"/>
          </w:rPr>
          <w:t>https://hr-portal.ru/</w:t>
        </w:r>
      </w:hyperlink>
      <w:r w:rsidRPr="00D26833">
        <w:rPr>
          <w:rFonts w:eastAsia="Times New Roman"/>
          <w:sz w:val="28"/>
          <w:szCs w:val="28"/>
          <w:lang w:eastAsia="ru-RU"/>
        </w:rPr>
        <w:t xml:space="preserve"> </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 xml:space="preserve">8. Международная организация труда </w:t>
      </w:r>
      <w:hyperlink r:id="rId16" w:history="1">
        <w:r w:rsidRPr="00D26833">
          <w:rPr>
            <w:rFonts w:eastAsia="Times New Roman"/>
            <w:color w:val="0000FF"/>
            <w:sz w:val="28"/>
            <w:szCs w:val="28"/>
            <w:u w:val="single"/>
            <w:lang w:eastAsia="ru-RU"/>
          </w:rPr>
          <w:t>http://www.ilo.org/global/lang--en/index.htm</w:t>
        </w:r>
      </w:hyperlink>
    </w:p>
    <w:p w:rsidR="00670801" w:rsidRPr="0019471C" w:rsidRDefault="00670801" w:rsidP="00A83EC7">
      <w:pPr>
        <w:tabs>
          <w:tab w:val="left" w:pos="993"/>
        </w:tabs>
        <w:spacing w:after="0" w:line="360" w:lineRule="auto"/>
        <w:ind w:firstLine="709"/>
        <w:jc w:val="both"/>
        <w:rPr>
          <w:sz w:val="28"/>
          <w:szCs w:val="28"/>
        </w:rPr>
      </w:pPr>
    </w:p>
    <w:p w:rsidR="007A0128" w:rsidRPr="007A0128" w:rsidRDefault="007A0128" w:rsidP="006416AF">
      <w:pPr>
        <w:tabs>
          <w:tab w:val="left" w:pos="993"/>
        </w:tabs>
        <w:spacing w:after="180" w:line="418" w:lineRule="exact"/>
        <w:ind w:left="23" w:right="23" w:firstLine="720"/>
        <w:jc w:val="both"/>
        <w:outlineLvl w:val="0"/>
        <w:rPr>
          <w:rFonts w:eastAsia="Times New Roman"/>
          <w:b/>
          <w:color w:val="000000"/>
          <w:spacing w:val="10"/>
          <w:sz w:val="28"/>
          <w:szCs w:val="28"/>
          <w:lang w:eastAsia="ru-RU"/>
        </w:rPr>
      </w:pPr>
      <w:bookmarkStart w:id="16" w:name="_Toc135610007"/>
      <w:r>
        <w:rPr>
          <w:rFonts w:eastAsia="Times New Roman"/>
          <w:b/>
          <w:color w:val="000000"/>
          <w:spacing w:val="10"/>
          <w:sz w:val="28"/>
          <w:szCs w:val="28"/>
          <w:lang w:eastAsia="ru-RU"/>
        </w:rPr>
        <w:t>6</w:t>
      </w:r>
      <w:r w:rsidRPr="007A0128">
        <w:rPr>
          <w:rFonts w:eastAsia="Times New Roman"/>
          <w:b/>
          <w:color w:val="000000"/>
          <w:spacing w:val="10"/>
          <w:sz w:val="28"/>
          <w:szCs w:val="28"/>
          <w:lang w:eastAsia="ru-RU"/>
        </w:rPr>
        <w:t>.</w:t>
      </w:r>
      <w:r w:rsidRPr="007A0128">
        <w:rPr>
          <w:rFonts w:eastAsia="Times New Roman"/>
          <w:b/>
          <w:color w:val="000000"/>
          <w:spacing w:val="10"/>
          <w:sz w:val="28"/>
          <w:szCs w:val="28"/>
          <w:lang w:eastAsia="ru-RU"/>
        </w:rPr>
        <w:tab/>
        <w:t>Методические указания для обучающихся по выполнению НИР</w:t>
      </w:r>
      <w:bookmarkEnd w:id="16"/>
    </w:p>
    <w:p w:rsidR="00F83073" w:rsidRDefault="00097C17" w:rsidP="00F83073">
      <w:pPr>
        <w:spacing w:after="0" w:line="360" w:lineRule="auto"/>
        <w:ind w:left="23" w:firstLine="686"/>
        <w:jc w:val="both"/>
        <w:rPr>
          <w:rFonts w:eastAsia="Times New Roman"/>
          <w:color w:val="000000"/>
          <w:sz w:val="28"/>
          <w:szCs w:val="28"/>
          <w:shd w:val="clear" w:color="auto" w:fill="FFFFFF"/>
          <w:lang w:eastAsia="ru-RU"/>
        </w:rPr>
      </w:pPr>
      <w:r w:rsidRPr="00097C17">
        <w:rPr>
          <w:rFonts w:eastAsia="Times New Roman"/>
          <w:color w:val="000000"/>
          <w:sz w:val="28"/>
          <w:szCs w:val="28"/>
          <w:shd w:val="clear" w:color="auto" w:fill="FFFFFF"/>
          <w:lang w:eastAsia="ru-RU"/>
        </w:rPr>
        <w:t>Программа научно</w:t>
      </w:r>
      <w:r w:rsidR="00F83073">
        <w:rPr>
          <w:rFonts w:eastAsia="Times New Roman"/>
          <w:color w:val="000000"/>
          <w:sz w:val="28"/>
          <w:szCs w:val="28"/>
          <w:shd w:val="clear" w:color="auto" w:fill="FFFFFF"/>
          <w:lang w:eastAsia="ru-RU"/>
        </w:rPr>
        <w:t>-</w:t>
      </w:r>
      <w:r w:rsidRPr="00097C17">
        <w:rPr>
          <w:rFonts w:eastAsia="Times New Roman"/>
          <w:color w:val="000000"/>
          <w:sz w:val="28"/>
          <w:szCs w:val="28"/>
          <w:shd w:val="clear" w:color="auto" w:fill="FFFFFF"/>
          <w:lang w:eastAsia="ru-RU"/>
        </w:rPr>
        <w:t xml:space="preserve">исследовательской работы студентов </w:t>
      </w:r>
      <w:r w:rsidR="00597FAA">
        <w:rPr>
          <w:rFonts w:eastAsia="Times New Roman"/>
          <w:color w:val="000000"/>
          <w:sz w:val="28"/>
          <w:szCs w:val="28"/>
          <w:shd w:val="clear" w:color="auto" w:fill="FFFFFF"/>
          <w:lang w:eastAsia="ru-RU"/>
        </w:rPr>
        <w:t>включает в себя следующие этапы:</w:t>
      </w:r>
    </w:p>
    <w:p w:rsidR="00F83073"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1) </w:t>
      </w:r>
      <w:r w:rsidR="00097C17" w:rsidRPr="00097C17">
        <w:rPr>
          <w:rFonts w:eastAsia="Times New Roman"/>
          <w:color w:val="000000"/>
          <w:sz w:val="28"/>
          <w:szCs w:val="28"/>
          <w:lang w:eastAsia="ru-RU"/>
        </w:rPr>
        <w:t xml:space="preserve">выбор темы исследований с учетом рекомендации </w:t>
      </w:r>
      <w:bookmarkStart w:id="17" w:name="_Hlk135666768"/>
      <w:r w:rsidR="00711F8F">
        <w:rPr>
          <w:rFonts w:eastAsia="Times New Roman"/>
          <w:color w:val="000000"/>
          <w:sz w:val="28"/>
          <w:szCs w:val="28"/>
          <w:lang w:eastAsia="ru-RU"/>
        </w:rPr>
        <w:t xml:space="preserve">Департамента </w:t>
      </w:r>
      <w:r w:rsidR="00F83073">
        <w:rPr>
          <w:rFonts w:eastAsia="Times New Roman"/>
          <w:color w:val="000000"/>
          <w:sz w:val="28"/>
          <w:szCs w:val="28"/>
          <w:lang w:eastAsia="ru-RU"/>
        </w:rPr>
        <w:t>психологи</w:t>
      </w:r>
      <w:r w:rsidR="00711F8F">
        <w:rPr>
          <w:rFonts w:eastAsia="Times New Roman"/>
          <w:color w:val="000000"/>
          <w:sz w:val="28"/>
          <w:szCs w:val="28"/>
          <w:lang w:eastAsia="ru-RU"/>
        </w:rPr>
        <w:t>и и развития человеческого капитала</w:t>
      </w:r>
      <w:bookmarkEnd w:id="17"/>
      <w:r w:rsidR="00097C17" w:rsidRPr="00097C17">
        <w:rPr>
          <w:rFonts w:eastAsia="Times New Roman"/>
          <w:color w:val="000000"/>
          <w:sz w:val="28"/>
          <w:szCs w:val="28"/>
          <w:lang w:eastAsia="ru-RU"/>
        </w:rPr>
        <w:t>, на которо</w:t>
      </w:r>
      <w:r w:rsidR="00097C17">
        <w:rPr>
          <w:rFonts w:eastAsia="Times New Roman"/>
          <w:color w:val="000000"/>
          <w:sz w:val="28"/>
          <w:szCs w:val="28"/>
          <w:lang w:eastAsia="ru-RU"/>
        </w:rPr>
        <w:t>й</w:t>
      </w:r>
      <w:r w:rsidR="00097C17" w:rsidRPr="00097C17">
        <w:rPr>
          <w:rFonts w:eastAsia="Times New Roman"/>
          <w:color w:val="000000"/>
          <w:sz w:val="28"/>
          <w:szCs w:val="28"/>
          <w:lang w:eastAsia="ru-RU"/>
        </w:rPr>
        <w:t xml:space="preserve"> планируется проведение НИР, анализ ее актуальности;</w:t>
      </w:r>
    </w:p>
    <w:p w:rsidR="00F83073"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2) </w:t>
      </w:r>
      <w:r w:rsidR="00097C17" w:rsidRPr="00097C17">
        <w:rPr>
          <w:rFonts w:eastAsia="Times New Roman"/>
          <w:color w:val="000000"/>
          <w:sz w:val="28"/>
          <w:szCs w:val="28"/>
          <w:lang w:eastAsia="ru-RU"/>
        </w:rPr>
        <w:t>сбор, обработк</w:t>
      </w:r>
      <w:r>
        <w:rPr>
          <w:rFonts w:eastAsia="Times New Roman"/>
          <w:color w:val="000000"/>
          <w:sz w:val="28"/>
          <w:szCs w:val="28"/>
          <w:lang w:eastAsia="ru-RU"/>
        </w:rPr>
        <w:t>а</w:t>
      </w:r>
      <w:r w:rsidR="00097C17" w:rsidRPr="00097C17">
        <w:rPr>
          <w:rFonts w:eastAsia="Times New Roman"/>
          <w:color w:val="000000"/>
          <w:sz w:val="28"/>
          <w:szCs w:val="28"/>
          <w:lang w:eastAsia="ru-RU"/>
        </w:rPr>
        <w:t>, анализ и систематизаци</w:t>
      </w:r>
      <w:r>
        <w:rPr>
          <w:rFonts w:eastAsia="Times New Roman"/>
          <w:color w:val="000000"/>
          <w:sz w:val="28"/>
          <w:szCs w:val="28"/>
          <w:lang w:eastAsia="ru-RU"/>
        </w:rPr>
        <w:t>я</w:t>
      </w:r>
      <w:r w:rsidR="00097C17" w:rsidRPr="00097C17">
        <w:rPr>
          <w:rFonts w:eastAsia="Times New Roman"/>
          <w:color w:val="000000"/>
          <w:sz w:val="28"/>
          <w:szCs w:val="28"/>
          <w:lang w:eastAsia="ru-RU"/>
        </w:rPr>
        <w:t xml:space="preserve"> научно-</w:t>
      </w:r>
      <w:r w:rsidR="00F83073">
        <w:rPr>
          <w:rFonts w:eastAsia="Times New Roman"/>
          <w:color w:val="000000"/>
          <w:sz w:val="28"/>
          <w:szCs w:val="28"/>
          <w:lang w:eastAsia="ru-RU"/>
        </w:rPr>
        <w:t>экономической</w:t>
      </w:r>
      <w:r w:rsidR="00097C17" w:rsidRPr="00097C17">
        <w:rPr>
          <w:rFonts w:eastAsia="Times New Roman"/>
          <w:color w:val="000000"/>
          <w:sz w:val="28"/>
          <w:szCs w:val="28"/>
          <w:lang w:eastAsia="ru-RU"/>
        </w:rPr>
        <w:t xml:space="preserve"> информации по теме работы, составление обзора литературы, постановка задачи;</w:t>
      </w:r>
    </w:p>
    <w:p w:rsidR="00F83073"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3) </w:t>
      </w:r>
      <w:r w:rsidR="00097C17" w:rsidRPr="00097C17">
        <w:rPr>
          <w:rFonts w:eastAsia="Times New Roman"/>
          <w:color w:val="000000"/>
          <w:sz w:val="28"/>
          <w:szCs w:val="28"/>
          <w:lang w:eastAsia="ru-RU"/>
        </w:rPr>
        <w:t>участие в проведении научных исследований по теме работы;</w:t>
      </w:r>
    </w:p>
    <w:p w:rsidR="00F83073"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4) </w:t>
      </w:r>
      <w:r w:rsidR="00097C17" w:rsidRPr="00097C17">
        <w:rPr>
          <w:rFonts w:eastAsia="Times New Roman"/>
          <w:color w:val="000000"/>
          <w:sz w:val="28"/>
          <w:szCs w:val="28"/>
          <w:lang w:eastAsia="ru-RU"/>
        </w:rPr>
        <w:t>участие в составлении отчета по теме или ее разделу</w:t>
      </w:r>
      <w:r w:rsidR="00097C17">
        <w:rPr>
          <w:rFonts w:eastAsia="Times New Roman"/>
          <w:color w:val="000000"/>
          <w:sz w:val="28"/>
          <w:szCs w:val="28"/>
          <w:lang w:eastAsia="ru-RU"/>
        </w:rPr>
        <w:t>;</w:t>
      </w:r>
    </w:p>
    <w:p w:rsidR="00A2585B"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5) </w:t>
      </w:r>
      <w:r w:rsidR="00097C17" w:rsidRPr="00097C17">
        <w:rPr>
          <w:rFonts w:eastAsia="Times New Roman"/>
          <w:color w:val="000000"/>
          <w:sz w:val="28"/>
          <w:szCs w:val="28"/>
          <w:lang w:eastAsia="ru-RU"/>
        </w:rPr>
        <w:t xml:space="preserve">подготовка </w:t>
      </w:r>
      <w:r w:rsidR="0065575F">
        <w:rPr>
          <w:rFonts w:eastAsia="Times New Roman"/>
          <w:color w:val="000000"/>
          <w:sz w:val="28"/>
          <w:szCs w:val="28"/>
          <w:lang w:eastAsia="ru-RU"/>
        </w:rPr>
        <w:t xml:space="preserve">материалов по теме НИР для выступления </w:t>
      </w:r>
      <w:r w:rsidR="00097C17" w:rsidRPr="00097C17">
        <w:rPr>
          <w:rFonts w:eastAsia="Times New Roman"/>
          <w:color w:val="000000"/>
          <w:sz w:val="28"/>
          <w:szCs w:val="28"/>
          <w:lang w:eastAsia="ru-RU"/>
        </w:rPr>
        <w:t xml:space="preserve">на </w:t>
      </w:r>
      <w:r w:rsidR="0065575F">
        <w:rPr>
          <w:rFonts w:eastAsia="Times New Roman"/>
          <w:color w:val="000000"/>
          <w:sz w:val="28"/>
          <w:szCs w:val="28"/>
          <w:lang w:eastAsia="ru-RU"/>
        </w:rPr>
        <w:t xml:space="preserve">круглых столах, </w:t>
      </w:r>
      <w:r w:rsidR="00097C17" w:rsidRPr="00097C17">
        <w:rPr>
          <w:rFonts w:eastAsia="Times New Roman"/>
          <w:color w:val="000000"/>
          <w:sz w:val="28"/>
          <w:szCs w:val="28"/>
          <w:lang w:eastAsia="ru-RU"/>
        </w:rPr>
        <w:t>конференци</w:t>
      </w:r>
      <w:r w:rsidR="0065575F">
        <w:rPr>
          <w:rFonts w:eastAsia="Times New Roman"/>
          <w:color w:val="000000"/>
          <w:sz w:val="28"/>
          <w:szCs w:val="28"/>
          <w:lang w:eastAsia="ru-RU"/>
        </w:rPr>
        <w:t>ях</w:t>
      </w:r>
      <w:r w:rsidR="00097C17" w:rsidRPr="00097C17">
        <w:rPr>
          <w:rFonts w:eastAsia="Times New Roman"/>
          <w:color w:val="000000"/>
          <w:sz w:val="28"/>
          <w:szCs w:val="28"/>
          <w:lang w:eastAsia="ru-RU"/>
        </w:rPr>
        <w:t xml:space="preserve">, подготовка </w:t>
      </w:r>
      <w:r w:rsidR="0065575F">
        <w:rPr>
          <w:rFonts w:eastAsia="Times New Roman"/>
          <w:color w:val="000000"/>
          <w:sz w:val="28"/>
          <w:szCs w:val="28"/>
          <w:lang w:eastAsia="ru-RU"/>
        </w:rPr>
        <w:t xml:space="preserve">тезисов </w:t>
      </w:r>
      <w:r>
        <w:rPr>
          <w:rFonts w:eastAsia="Times New Roman"/>
          <w:color w:val="000000"/>
          <w:sz w:val="28"/>
          <w:szCs w:val="28"/>
          <w:lang w:eastAsia="ru-RU"/>
        </w:rPr>
        <w:t xml:space="preserve">для </w:t>
      </w:r>
      <w:r w:rsidR="0065575F">
        <w:rPr>
          <w:rFonts w:eastAsia="Times New Roman"/>
          <w:color w:val="000000"/>
          <w:sz w:val="28"/>
          <w:szCs w:val="28"/>
          <w:lang w:eastAsia="ru-RU"/>
        </w:rPr>
        <w:t>доклад</w:t>
      </w:r>
      <w:r>
        <w:rPr>
          <w:rFonts w:eastAsia="Times New Roman"/>
          <w:color w:val="000000"/>
          <w:sz w:val="28"/>
          <w:szCs w:val="28"/>
          <w:lang w:eastAsia="ru-RU"/>
        </w:rPr>
        <w:t>а;</w:t>
      </w:r>
    </w:p>
    <w:p w:rsidR="00097C17"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6) </w:t>
      </w:r>
      <w:r w:rsidRPr="00097C17">
        <w:rPr>
          <w:rFonts w:eastAsia="Times New Roman"/>
          <w:color w:val="000000"/>
          <w:sz w:val="28"/>
          <w:szCs w:val="28"/>
          <w:lang w:eastAsia="ru-RU"/>
        </w:rPr>
        <w:t>подготовка</w:t>
      </w:r>
      <w:r w:rsidR="0065575F">
        <w:rPr>
          <w:rFonts w:eastAsia="Times New Roman"/>
          <w:color w:val="000000"/>
          <w:sz w:val="28"/>
          <w:szCs w:val="28"/>
          <w:lang w:eastAsia="ru-RU"/>
        </w:rPr>
        <w:t xml:space="preserve"> </w:t>
      </w:r>
      <w:r>
        <w:rPr>
          <w:rFonts w:eastAsia="Times New Roman"/>
          <w:color w:val="000000"/>
          <w:sz w:val="28"/>
          <w:szCs w:val="28"/>
          <w:lang w:eastAsia="ru-RU"/>
        </w:rPr>
        <w:t xml:space="preserve">тезисов доклада и научных </w:t>
      </w:r>
      <w:r w:rsidR="0065575F">
        <w:rPr>
          <w:rFonts w:eastAsia="Times New Roman"/>
          <w:color w:val="000000"/>
          <w:sz w:val="28"/>
          <w:szCs w:val="28"/>
          <w:lang w:eastAsia="ru-RU"/>
        </w:rPr>
        <w:t>статей</w:t>
      </w:r>
      <w:r w:rsidR="00097C17" w:rsidRPr="00097C17">
        <w:rPr>
          <w:rFonts w:eastAsia="Times New Roman"/>
          <w:color w:val="000000"/>
          <w:sz w:val="28"/>
          <w:szCs w:val="28"/>
          <w:lang w:eastAsia="ru-RU"/>
        </w:rPr>
        <w:t xml:space="preserve"> к публикации.</w:t>
      </w:r>
    </w:p>
    <w:p w:rsidR="0003149E" w:rsidRDefault="0003149E">
      <w:pPr>
        <w:spacing w:after="0" w:line="240" w:lineRule="auto"/>
        <w:rPr>
          <w:rFonts w:eastAsia="Times New Roman"/>
          <w:color w:val="000000"/>
          <w:sz w:val="28"/>
          <w:szCs w:val="28"/>
          <w:lang w:eastAsia="ru-RU"/>
        </w:rPr>
      </w:pPr>
    </w:p>
    <w:p w:rsidR="003343F0" w:rsidRPr="003343F0" w:rsidRDefault="006416AF" w:rsidP="006416AF">
      <w:pPr>
        <w:pStyle w:val="1"/>
        <w:tabs>
          <w:tab w:val="left" w:pos="993"/>
        </w:tabs>
        <w:spacing w:before="0" w:after="0" w:line="360" w:lineRule="auto"/>
        <w:ind w:firstLine="709"/>
        <w:jc w:val="both"/>
        <w:rPr>
          <w:rFonts w:ascii="Times New Roman" w:hAnsi="Times New Roman" w:cs="Times New Roman"/>
          <w:spacing w:val="10"/>
          <w:sz w:val="28"/>
          <w:szCs w:val="28"/>
        </w:rPr>
      </w:pPr>
      <w:bookmarkStart w:id="18" w:name="_Toc135610008"/>
      <w:r>
        <w:rPr>
          <w:rFonts w:ascii="Times New Roman" w:hAnsi="Times New Roman" w:cs="Times New Roman"/>
          <w:spacing w:val="10"/>
          <w:sz w:val="28"/>
          <w:szCs w:val="28"/>
        </w:rPr>
        <w:t xml:space="preserve">6.1. </w:t>
      </w:r>
      <w:r w:rsidR="003343F0" w:rsidRPr="003343F0">
        <w:rPr>
          <w:rFonts w:ascii="Times New Roman" w:hAnsi="Times New Roman" w:cs="Times New Roman"/>
          <w:spacing w:val="10"/>
          <w:sz w:val="28"/>
          <w:szCs w:val="28"/>
        </w:rPr>
        <w:t>А</w:t>
      </w:r>
      <w:r w:rsidR="00CC5A6A" w:rsidRPr="003343F0">
        <w:rPr>
          <w:rFonts w:ascii="Times New Roman" w:hAnsi="Times New Roman" w:cs="Times New Roman"/>
          <w:spacing w:val="10"/>
          <w:sz w:val="28"/>
          <w:szCs w:val="28"/>
        </w:rPr>
        <w:t xml:space="preserve">лгоритм </w:t>
      </w:r>
      <w:r w:rsidR="00CC5A6A" w:rsidRPr="003343F0">
        <w:rPr>
          <w:rFonts w:ascii="Times New Roman" w:hAnsi="Times New Roman" w:cs="Times New Roman"/>
          <w:sz w:val="28"/>
          <w:szCs w:val="28"/>
        </w:rPr>
        <w:t>выполнения</w:t>
      </w:r>
      <w:r w:rsidR="00CC5A6A" w:rsidRPr="003343F0">
        <w:rPr>
          <w:rFonts w:ascii="Times New Roman" w:hAnsi="Times New Roman" w:cs="Times New Roman"/>
          <w:spacing w:val="10"/>
          <w:sz w:val="28"/>
          <w:szCs w:val="28"/>
        </w:rPr>
        <w:t xml:space="preserve"> научно-исследовательского проекта</w:t>
      </w:r>
      <w:bookmarkEnd w:id="18"/>
    </w:p>
    <w:p w:rsidR="003343F0" w:rsidRPr="0093313C" w:rsidRDefault="00B87FBE" w:rsidP="000F30DC">
      <w:pPr>
        <w:tabs>
          <w:tab w:val="left" w:pos="993"/>
        </w:tabs>
        <w:spacing w:after="0" w:line="360" w:lineRule="auto"/>
        <w:ind w:firstLine="709"/>
        <w:jc w:val="both"/>
        <w:rPr>
          <w:b/>
          <w:sz w:val="28"/>
          <w:szCs w:val="28"/>
        </w:rPr>
      </w:pPr>
      <w:r w:rsidRPr="0093313C">
        <w:rPr>
          <w:b/>
          <w:sz w:val="28"/>
          <w:szCs w:val="28"/>
        </w:rPr>
        <w:t>1 этап – подготовительный</w:t>
      </w:r>
    </w:p>
    <w:p w:rsidR="00B87FBE" w:rsidRDefault="00B87FBE" w:rsidP="000F30DC">
      <w:pPr>
        <w:pStyle w:val="ab"/>
        <w:numPr>
          <w:ilvl w:val="0"/>
          <w:numId w:val="33"/>
        </w:numPr>
        <w:tabs>
          <w:tab w:val="left" w:pos="993"/>
        </w:tabs>
        <w:spacing w:after="0" w:line="360" w:lineRule="auto"/>
        <w:ind w:left="0" w:firstLine="709"/>
        <w:jc w:val="both"/>
        <w:rPr>
          <w:sz w:val="28"/>
          <w:szCs w:val="28"/>
        </w:rPr>
      </w:pPr>
      <w:r w:rsidRPr="00B87FBE">
        <w:rPr>
          <w:sz w:val="28"/>
          <w:szCs w:val="28"/>
        </w:rPr>
        <w:t>Выбор темы</w:t>
      </w:r>
      <w:r w:rsidR="00275D1E">
        <w:rPr>
          <w:sz w:val="28"/>
          <w:szCs w:val="28"/>
        </w:rPr>
        <w:t xml:space="preserve"> </w:t>
      </w:r>
      <w:r w:rsidR="009417DC">
        <w:rPr>
          <w:sz w:val="28"/>
          <w:szCs w:val="28"/>
        </w:rPr>
        <w:t>исследования</w:t>
      </w:r>
      <w:r w:rsidRPr="00B87FBE">
        <w:rPr>
          <w:sz w:val="28"/>
          <w:szCs w:val="28"/>
        </w:rPr>
        <w:t>, которая должна обладать новизной, актуальностью и оригинальностью</w:t>
      </w:r>
      <w:r w:rsidR="009417DC">
        <w:rPr>
          <w:rStyle w:val="af3"/>
          <w:sz w:val="28"/>
          <w:szCs w:val="28"/>
        </w:rPr>
        <w:footnoteReference w:id="2"/>
      </w:r>
      <w:r w:rsidRPr="00B87FBE">
        <w:rPr>
          <w:sz w:val="28"/>
          <w:szCs w:val="28"/>
        </w:rPr>
        <w:t>.</w:t>
      </w:r>
      <w:r w:rsidR="009417DC">
        <w:rPr>
          <w:sz w:val="28"/>
          <w:szCs w:val="28"/>
        </w:rPr>
        <w:t xml:space="preserve"> </w:t>
      </w:r>
    </w:p>
    <w:p w:rsidR="0093313C" w:rsidRPr="00B87FBE" w:rsidRDefault="0093313C" w:rsidP="000F30DC">
      <w:pPr>
        <w:pStyle w:val="ab"/>
        <w:numPr>
          <w:ilvl w:val="0"/>
          <w:numId w:val="33"/>
        </w:numPr>
        <w:tabs>
          <w:tab w:val="left" w:pos="993"/>
        </w:tabs>
        <w:spacing w:after="0" w:line="360" w:lineRule="auto"/>
        <w:ind w:left="0" w:firstLine="709"/>
        <w:jc w:val="both"/>
        <w:rPr>
          <w:sz w:val="28"/>
          <w:szCs w:val="28"/>
        </w:rPr>
      </w:pPr>
      <w:r>
        <w:rPr>
          <w:sz w:val="28"/>
          <w:szCs w:val="28"/>
        </w:rPr>
        <w:t xml:space="preserve">Выбор научного руководителя из числа преподавателей </w:t>
      </w:r>
      <w:r w:rsidR="00A2585B">
        <w:rPr>
          <w:rFonts w:eastAsia="Times New Roman"/>
          <w:color w:val="000000"/>
          <w:sz w:val="28"/>
          <w:szCs w:val="28"/>
          <w:lang w:eastAsia="ru-RU"/>
        </w:rPr>
        <w:t>Департамента психологии и развития человеческого капитала</w:t>
      </w:r>
      <w:r>
        <w:rPr>
          <w:sz w:val="28"/>
          <w:szCs w:val="28"/>
        </w:rPr>
        <w:t>.</w:t>
      </w:r>
    </w:p>
    <w:p w:rsid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lastRenderedPageBreak/>
        <w:t>Подбор и чтение литературы, учебник</w:t>
      </w:r>
      <w:r w:rsidR="0093313C">
        <w:rPr>
          <w:sz w:val="28"/>
          <w:szCs w:val="28"/>
        </w:rPr>
        <w:t>ов</w:t>
      </w:r>
      <w:r>
        <w:rPr>
          <w:sz w:val="28"/>
          <w:szCs w:val="28"/>
        </w:rPr>
        <w:t>, учебных пособий, научных статей и др.</w:t>
      </w:r>
    </w:p>
    <w:p w:rsid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Формулировка проблемы, составление чернового плана.</w:t>
      </w:r>
    </w:p>
    <w:p w:rsid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Выписки из литературных исто</w:t>
      </w:r>
      <w:r w:rsidR="0093313C">
        <w:rPr>
          <w:sz w:val="28"/>
          <w:szCs w:val="28"/>
        </w:rPr>
        <w:t>ч</w:t>
      </w:r>
      <w:r>
        <w:rPr>
          <w:sz w:val="28"/>
          <w:szCs w:val="28"/>
        </w:rPr>
        <w:t>ников с целью накопления теоретического и практического материала.</w:t>
      </w:r>
    </w:p>
    <w:p w:rsidR="00B87FBE" w:rsidRP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Дальнейшее изучение литературы, уточнение проблемы, уточнение плана.</w:t>
      </w:r>
    </w:p>
    <w:p w:rsidR="0093313C" w:rsidRPr="0093313C" w:rsidRDefault="0093313C" w:rsidP="000F30DC">
      <w:pPr>
        <w:tabs>
          <w:tab w:val="left" w:pos="993"/>
        </w:tabs>
        <w:spacing w:after="0" w:line="360" w:lineRule="auto"/>
        <w:ind w:firstLine="709"/>
        <w:jc w:val="both"/>
        <w:rPr>
          <w:b/>
          <w:sz w:val="28"/>
          <w:szCs w:val="28"/>
        </w:rPr>
      </w:pPr>
      <w:r w:rsidRPr="0093313C">
        <w:rPr>
          <w:b/>
          <w:sz w:val="28"/>
          <w:szCs w:val="28"/>
        </w:rPr>
        <w:t>2 этап – исследовательский</w:t>
      </w:r>
    </w:p>
    <w:p w:rsidR="0093313C" w:rsidRPr="0093313C" w:rsidRDefault="0093313C" w:rsidP="000F30DC">
      <w:pPr>
        <w:pStyle w:val="ab"/>
        <w:numPr>
          <w:ilvl w:val="0"/>
          <w:numId w:val="34"/>
        </w:numPr>
        <w:tabs>
          <w:tab w:val="left" w:pos="993"/>
        </w:tabs>
        <w:spacing w:after="0" w:line="360" w:lineRule="auto"/>
        <w:ind w:left="0" w:firstLine="709"/>
        <w:jc w:val="both"/>
        <w:rPr>
          <w:sz w:val="28"/>
          <w:szCs w:val="28"/>
        </w:rPr>
      </w:pPr>
      <w:r w:rsidRPr="0093313C">
        <w:rPr>
          <w:sz w:val="28"/>
          <w:szCs w:val="28"/>
        </w:rPr>
        <w:t>Построение гипотезы.</w:t>
      </w:r>
    </w:p>
    <w:p w:rsidR="0093313C" w:rsidRDefault="00A87C2E" w:rsidP="000F30DC">
      <w:pPr>
        <w:pStyle w:val="ab"/>
        <w:numPr>
          <w:ilvl w:val="0"/>
          <w:numId w:val="34"/>
        </w:numPr>
        <w:tabs>
          <w:tab w:val="left" w:pos="993"/>
        </w:tabs>
        <w:spacing w:after="0" w:line="360" w:lineRule="auto"/>
        <w:ind w:left="0" w:firstLine="709"/>
        <w:jc w:val="both"/>
        <w:rPr>
          <w:sz w:val="28"/>
          <w:szCs w:val="28"/>
        </w:rPr>
      </w:pPr>
      <w:r>
        <w:rPr>
          <w:sz w:val="28"/>
          <w:szCs w:val="28"/>
        </w:rPr>
        <w:t>Выбор программы исследований (определение методов проверки гипотезы: эксперименты, опросы общественного мнения, наблюдения за поведением людей в определенных ситуациях, изучение существующих результатов и исторических свидетельств и т. д.).</w:t>
      </w:r>
    </w:p>
    <w:p w:rsidR="00A87C2E" w:rsidRDefault="00A87C2E" w:rsidP="000F30DC">
      <w:pPr>
        <w:pStyle w:val="ab"/>
        <w:numPr>
          <w:ilvl w:val="0"/>
          <w:numId w:val="34"/>
        </w:numPr>
        <w:tabs>
          <w:tab w:val="left" w:pos="993"/>
        </w:tabs>
        <w:spacing w:after="0" w:line="360" w:lineRule="auto"/>
        <w:ind w:left="0" w:firstLine="709"/>
        <w:jc w:val="both"/>
        <w:rPr>
          <w:sz w:val="28"/>
          <w:szCs w:val="28"/>
        </w:rPr>
      </w:pPr>
      <w:r>
        <w:rPr>
          <w:sz w:val="28"/>
          <w:szCs w:val="28"/>
        </w:rPr>
        <w:t>Сбор данных (сбор и регистрация данных в соответствии с особенностями научно-исследовательского проекта).</w:t>
      </w:r>
    </w:p>
    <w:p w:rsidR="00A87C2E" w:rsidRDefault="00A87C2E" w:rsidP="000F30DC">
      <w:pPr>
        <w:pStyle w:val="ab"/>
        <w:numPr>
          <w:ilvl w:val="0"/>
          <w:numId w:val="34"/>
        </w:numPr>
        <w:tabs>
          <w:tab w:val="left" w:pos="993"/>
        </w:tabs>
        <w:spacing w:after="0" w:line="360" w:lineRule="auto"/>
        <w:ind w:left="0" w:firstLine="709"/>
        <w:jc w:val="both"/>
        <w:rPr>
          <w:sz w:val="28"/>
          <w:szCs w:val="28"/>
        </w:rPr>
      </w:pPr>
      <w:r>
        <w:rPr>
          <w:sz w:val="28"/>
          <w:szCs w:val="28"/>
        </w:rPr>
        <w:t>Анализ результатов (поиск значимых связей между фактами, выявившимися в ходе исследований).</w:t>
      </w:r>
    </w:p>
    <w:p w:rsidR="00B87FBE" w:rsidRPr="00A87C2E" w:rsidRDefault="00A87C2E" w:rsidP="000F30DC">
      <w:pPr>
        <w:pStyle w:val="ab"/>
        <w:tabs>
          <w:tab w:val="left" w:pos="993"/>
        </w:tabs>
        <w:spacing w:after="0" w:line="360" w:lineRule="auto"/>
        <w:ind w:left="0" w:firstLine="709"/>
        <w:jc w:val="both"/>
        <w:rPr>
          <w:b/>
          <w:sz w:val="28"/>
          <w:szCs w:val="28"/>
        </w:rPr>
      </w:pPr>
      <w:r w:rsidRPr="00A87C2E">
        <w:rPr>
          <w:b/>
          <w:sz w:val="28"/>
          <w:szCs w:val="28"/>
        </w:rPr>
        <w:t xml:space="preserve">3 этап - </w:t>
      </w:r>
      <w:r>
        <w:rPr>
          <w:b/>
          <w:sz w:val="28"/>
          <w:szCs w:val="28"/>
        </w:rPr>
        <w:t>итоговый</w:t>
      </w:r>
    </w:p>
    <w:p w:rsidR="00B87FBE" w:rsidRDefault="00A87C2E" w:rsidP="000F30DC">
      <w:pPr>
        <w:pStyle w:val="ab"/>
        <w:numPr>
          <w:ilvl w:val="0"/>
          <w:numId w:val="35"/>
        </w:numPr>
        <w:tabs>
          <w:tab w:val="left" w:pos="993"/>
        </w:tabs>
        <w:spacing w:after="0" w:line="360" w:lineRule="auto"/>
        <w:ind w:left="0" w:firstLine="709"/>
        <w:jc w:val="both"/>
        <w:rPr>
          <w:sz w:val="28"/>
          <w:szCs w:val="28"/>
        </w:rPr>
      </w:pPr>
      <w:r>
        <w:rPr>
          <w:sz w:val="28"/>
          <w:szCs w:val="28"/>
        </w:rPr>
        <w:t>Написание основной части отчета по научно-исследовательскому проекту (отражение вопросов плана и раскрытие темы исследования, суммирование выводов и для заключения).</w:t>
      </w:r>
    </w:p>
    <w:p w:rsidR="00A87C2E" w:rsidRDefault="00A87C2E" w:rsidP="000F30DC">
      <w:pPr>
        <w:pStyle w:val="ab"/>
        <w:numPr>
          <w:ilvl w:val="0"/>
          <w:numId w:val="35"/>
        </w:numPr>
        <w:tabs>
          <w:tab w:val="left" w:pos="993"/>
        </w:tabs>
        <w:spacing w:after="0" w:line="360" w:lineRule="auto"/>
        <w:ind w:left="0" w:firstLine="709"/>
        <w:jc w:val="both"/>
        <w:rPr>
          <w:sz w:val="28"/>
          <w:szCs w:val="28"/>
        </w:rPr>
      </w:pPr>
      <w:r>
        <w:rPr>
          <w:sz w:val="28"/>
          <w:szCs w:val="28"/>
        </w:rPr>
        <w:t>Написание введения, где определяются цели и задачи исследования, место данной темы в истории вопроса, обосновывается актуальность и значимость данной темы).</w:t>
      </w:r>
    </w:p>
    <w:p w:rsidR="00A87C2E" w:rsidRDefault="00A87C2E" w:rsidP="000F30DC">
      <w:pPr>
        <w:pStyle w:val="ab"/>
        <w:numPr>
          <w:ilvl w:val="0"/>
          <w:numId w:val="35"/>
        </w:numPr>
        <w:tabs>
          <w:tab w:val="left" w:pos="993"/>
        </w:tabs>
        <w:spacing w:after="0" w:line="360" w:lineRule="auto"/>
        <w:ind w:left="0" w:firstLine="709"/>
        <w:jc w:val="both"/>
        <w:rPr>
          <w:sz w:val="28"/>
          <w:szCs w:val="28"/>
        </w:rPr>
      </w:pPr>
      <w:r>
        <w:rPr>
          <w:sz w:val="28"/>
          <w:szCs w:val="28"/>
        </w:rPr>
        <w:t>Написание заключения, которое перекликается с началом введения, содержит выводы по освещенным проблемам исследования, а также предложения и рекомендации.</w:t>
      </w:r>
    </w:p>
    <w:p w:rsidR="00A87C2E" w:rsidRPr="0003149E" w:rsidRDefault="00A87C2E" w:rsidP="000F30DC">
      <w:pPr>
        <w:pStyle w:val="ab"/>
        <w:numPr>
          <w:ilvl w:val="0"/>
          <w:numId w:val="35"/>
        </w:numPr>
        <w:tabs>
          <w:tab w:val="left" w:pos="993"/>
        </w:tabs>
        <w:spacing w:after="0" w:line="360" w:lineRule="auto"/>
        <w:ind w:left="0" w:firstLine="709"/>
        <w:jc w:val="both"/>
        <w:rPr>
          <w:sz w:val="28"/>
          <w:szCs w:val="28"/>
        </w:rPr>
      </w:pPr>
      <w:r w:rsidRPr="0003149E">
        <w:rPr>
          <w:sz w:val="28"/>
          <w:szCs w:val="28"/>
        </w:rPr>
        <w:t>Оформление списка использованных источников</w:t>
      </w:r>
      <w:r w:rsidR="005600AF" w:rsidRPr="0003149E">
        <w:rPr>
          <w:sz w:val="28"/>
          <w:szCs w:val="28"/>
        </w:rPr>
        <w:t xml:space="preserve"> (Приложение </w:t>
      </w:r>
      <w:r w:rsidR="000C4E79" w:rsidRPr="0003149E">
        <w:rPr>
          <w:sz w:val="28"/>
          <w:szCs w:val="28"/>
        </w:rPr>
        <w:t>2</w:t>
      </w:r>
      <w:r w:rsidR="005600AF" w:rsidRPr="0003149E">
        <w:rPr>
          <w:sz w:val="28"/>
          <w:szCs w:val="28"/>
        </w:rPr>
        <w:t>)</w:t>
      </w:r>
      <w:r w:rsidRPr="0003149E">
        <w:rPr>
          <w:sz w:val="28"/>
          <w:szCs w:val="28"/>
        </w:rPr>
        <w:t>.</w:t>
      </w:r>
    </w:p>
    <w:p w:rsidR="003343F0" w:rsidRPr="0003149E" w:rsidRDefault="003343F0">
      <w:pPr>
        <w:spacing w:after="0" w:line="240" w:lineRule="auto"/>
        <w:rPr>
          <w:sz w:val="28"/>
          <w:szCs w:val="28"/>
        </w:rPr>
      </w:pPr>
    </w:p>
    <w:p w:rsidR="003343F0" w:rsidRPr="0003149E" w:rsidRDefault="009604EF" w:rsidP="009604EF">
      <w:pPr>
        <w:pStyle w:val="1"/>
        <w:tabs>
          <w:tab w:val="left" w:pos="993"/>
        </w:tabs>
        <w:spacing w:before="0" w:after="0" w:line="360" w:lineRule="auto"/>
        <w:ind w:firstLine="709"/>
        <w:jc w:val="both"/>
        <w:rPr>
          <w:rFonts w:ascii="Times New Roman" w:hAnsi="Times New Roman" w:cs="Times New Roman"/>
          <w:i/>
          <w:sz w:val="28"/>
          <w:szCs w:val="28"/>
        </w:rPr>
      </w:pPr>
      <w:bookmarkStart w:id="19" w:name="_Toc135610009"/>
      <w:r w:rsidRPr="0003149E">
        <w:rPr>
          <w:rFonts w:ascii="Times New Roman" w:hAnsi="Times New Roman" w:cs="Times New Roman"/>
          <w:spacing w:val="10"/>
          <w:sz w:val="28"/>
          <w:szCs w:val="28"/>
        </w:rPr>
        <w:lastRenderedPageBreak/>
        <w:t xml:space="preserve">6.2. </w:t>
      </w:r>
      <w:r w:rsidR="003343F0" w:rsidRPr="0003149E">
        <w:rPr>
          <w:rFonts w:ascii="Times New Roman" w:hAnsi="Times New Roman" w:cs="Times New Roman"/>
          <w:spacing w:val="10"/>
          <w:sz w:val="28"/>
          <w:szCs w:val="28"/>
        </w:rPr>
        <w:t xml:space="preserve">Рекомендации по составлению отчетов </w:t>
      </w:r>
      <w:r w:rsidR="00683ACD" w:rsidRPr="0003149E">
        <w:rPr>
          <w:rFonts w:ascii="Times New Roman" w:hAnsi="Times New Roman" w:cs="Times New Roman"/>
          <w:spacing w:val="10"/>
          <w:sz w:val="28"/>
          <w:szCs w:val="28"/>
        </w:rPr>
        <w:t>п</w:t>
      </w:r>
      <w:r w:rsidR="003343F0" w:rsidRPr="0003149E">
        <w:rPr>
          <w:rFonts w:ascii="Times New Roman" w:hAnsi="Times New Roman" w:cs="Times New Roman"/>
          <w:spacing w:val="10"/>
          <w:sz w:val="28"/>
          <w:szCs w:val="28"/>
        </w:rPr>
        <w:t>о НИР</w:t>
      </w:r>
      <w:bookmarkEnd w:id="19"/>
      <w:r w:rsidR="003343F0" w:rsidRPr="0003149E">
        <w:rPr>
          <w:rFonts w:ascii="Times New Roman" w:hAnsi="Times New Roman" w:cs="Times New Roman"/>
          <w:i/>
          <w:sz w:val="28"/>
          <w:szCs w:val="28"/>
        </w:rPr>
        <w:t xml:space="preserve"> </w:t>
      </w:r>
    </w:p>
    <w:p w:rsidR="003343F0" w:rsidRPr="0003149E" w:rsidRDefault="00683ACD" w:rsidP="0014557F">
      <w:pPr>
        <w:pStyle w:val="ab"/>
        <w:numPr>
          <w:ilvl w:val="0"/>
          <w:numId w:val="36"/>
        </w:numPr>
        <w:tabs>
          <w:tab w:val="left" w:pos="993"/>
        </w:tabs>
        <w:spacing w:after="0" w:line="360" w:lineRule="auto"/>
        <w:ind w:left="0" w:firstLine="709"/>
        <w:jc w:val="both"/>
        <w:rPr>
          <w:sz w:val="28"/>
          <w:szCs w:val="28"/>
          <w:lang w:eastAsia="ru-RU"/>
        </w:rPr>
      </w:pPr>
      <w:r w:rsidRPr="0003149E">
        <w:rPr>
          <w:sz w:val="28"/>
          <w:szCs w:val="28"/>
          <w:lang w:eastAsia="ru-RU"/>
        </w:rPr>
        <w:t xml:space="preserve">Оформление отчетов по НИР выполняется согласно единым требованиям к оформлению отчетов </w:t>
      </w:r>
      <w:r w:rsidR="00E7462F" w:rsidRPr="0003149E">
        <w:rPr>
          <w:sz w:val="28"/>
          <w:szCs w:val="28"/>
          <w:lang w:eastAsia="ru-RU"/>
        </w:rPr>
        <w:t>п</w:t>
      </w:r>
      <w:r w:rsidRPr="0003149E">
        <w:rPr>
          <w:sz w:val="28"/>
          <w:szCs w:val="28"/>
          <w:lang w:eastAsia="ru-RU"/>
        </w:rPr>
        <w:t>о НИР в Финансовом университете при Правительстве Российской Федерации</w:t>
      </w:r>
      <w:r w:rsidRPr="0003149E">
        <w:rPr>
          <w:rStyle w:val="af3"/>
          <w:sz w:val="28"/>
          <w:szCs w:val="28"/>
          <w:lang w:eastAsia="ru-RU"/>
        </w:rPr>
        <w:footnoteReference w:id="3"/>
      </w:r>
      <w:r w:rsidRPr="0003149E">
        <w:rPr>
          <w:sz w:val="28"/>
          <w:szCs w:val="28"/>
          <w:lang w:eastAsia="ru-RU"/>
        </w:rPr>
        <w:t>.</w:t>
      </w:r>
    </w:p>
    <w:p w:rsidR="00683ACD" w:rsidRPr="0003149E" w:rsidRDefault="006834E4" w:rsidP="0014557F">
      <w:pPr>
        <w:pStyle w:val="ab"/>
        <w:numPr>
          <w:ilvl w:val="0"/>
          <w:numId w:val="36"/>
        </w:numPr>
        <w:tabs>
          <w:tab w:val="left" w:pos="993"/>
        </w:tabs>
        <w:spacing w:after="0" w:line="360" w:lineRule="auto"/>
        <w:ind w:left="0" w:firstLine="709"/>
        <w:jc w:val="both"/>
        <w:rPr>
          <w:sz w:val="28"/>
          <w:szCs w:val="28"/>
          <w:lang w:eastAsia="ru-RU"/>
        </w:rPr>
      </w:pPr>
      <w:r w:rsidRPr="0003149E">
        <w:rPr>
          <w:sz w:val="28"/>
          <w:szCs w:val="28"/>
          <w:lang w:eastAsia="ru-RU"/>
        </w:rPr>
        <w:t xml:space="preserve">Использование </w:t>
      </w:r>
      <w:r w:rsidR="00E7462F" w:rsidRPr="0003149E">
        <w:rPr>
          <w:sz w:val="28"/>
          <w:szCs w:val="28"/>
          <w:lang w:eastAsia="ru-RU"/>
        </w:rPr>
        <w:t xml:space="preserve">в отчете по НИР </w:t>
      </w:r>
      <w:r w:rsidRPr="0003149E">
        <w:rPr>
          <w:sz w:val="28"/>
          <w:szCs w:val="28"/>
          <w:lang w:eastAsia="ru-RU"/>
        </w:rPr>
        <w:t xml:space="preserve">только научного стиля (Приложение </w:t>
      </w:r>
      <w:r w:rsidR="000C4E79" w:rsidRPr="0003149E">
        <w:rPr>
          <w:sz w:val="28"/>
          <w:szCs w:val="28"/>
          <w:lang w:eastAsia="ru-RU"/>
        </w:rPr>
        <w:t>3</w:t>
      </w:r>
      <w:r w:rsidRPr="0003149E">
        <w:rPr>
          <w:sz w:val="28"/>
          <w:szCs w:val="28"/>
          <w:lang w:eastAsia="ru-RU"/>
        </w:rPr>
        <w:t>).</w:t>
      </w:r>
    </w:p>
    <w:p w:rsidR="006834E4" w:rsidRPr="0003149E" w:rsidRDefault="00E7462F" w:rsidP="0014557F">
      <w:pPr>
        <w:pStyle w:val="ab"/>
        <w:numPr>
          <w:ilvl w:val="0"/>
          <w:numId w:val="36"/>
        </w:numPr>
        <w:tabs>
          <w:tab w:val="left" w:pos="993"/>
        </w:tabs>
        <w:spacing w:after="0" w:line="360" w:lineRule="auto"/>
        <w:jc w:val="both"/>
        <w:rPr>
          <w:sz w:val="28"/>
          <w:szCs w:val="28"/>
          <w:lang w:eastAsia="ru-RU"/>
        </w:rPr>
      </w:pPr>
      <w:r w:rsidRPr="0003149E">
        <w:rPr>
          <w:sz w:val="28"/>
          <w:szCs w:val="28"/>
          <w:lang w:eastAsia="ru-RU"/>
        </w:rPr>
        <w:t>Структура отчета по НИР должна быть следующей:</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ТИТУЛЬНЫЙ ЛИСТ</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СОДЕРЖАНИЕ</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ВВЕДЕНИЕ</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ОСНОВНАЯ ЧАСТЬ (заголовки разделов/подразделов)</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ЗАКЛЮЧЕНИЕ</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СПИСОК ИСПОЛЬЗОВАННЫХ ИСТОЧНИКОВ</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 xml:space="preserve">ПРИЛОЖЕНИЯ </w:t>
      </w:r>
    </w:p>
    <w:p w:rsidR="003343F0" w:rsidRPr="00182B3C" w:rsidRDefault="003343F0">
      <w:pPr>
        <w:spacing w:after="0" w:line="240" w:lineRule="auto"/>
        <w:rPr>
          <w:sz w:val="28"/>
          <w:szCs w:val="28"/>
        </w:rPr>
      </w:pPr>
    </w:p>
    <w:p w:rsidR="003343F0" w:rsidRPr="003343F0" w:rsidRDefault="009604EF" w:rsidP="009604EF">
      <w:pPr>
        <w:pStyle w:val="1"/>
        <w:tabs>
          <w:tab w:val="left" w:pos="993"/>
        </w:tabs>
        <w:spacing w:before="0" w:after="0" w:line="360" w:lineRule="auto"/>
        <w:ind w:firstLine="709"/>
        <w:jc w:val="both"/>
        <w:rPr>
          <w:rFonts w:ascii="Times New Roman" w:hAnsi="Times New Roman" w:cs="Times New Roman"/>
          <w:b w:val="0"/>
          <w:i/>
          <w:sz w:val="28"/>
          <w:szCs w:val="28"/>
        </w:rPr>
      </w:pPr>
      <w:bookmarkStart w:id="20" w:name="_Toc135610010"/>
      <w:r>
        <w:rPr>
          <w:rFonts w:ascii="Times New Roman" w:hAnsi="Times New Roman" w:cs="Times New Roman"/>
          <w:spacing w:val="10"/>
          <w:sz w:val="28"/>
          <w:szCs w:val="28"/>
        </w:rPr>
        <w:t xml:space="preserve">6.3. </w:t>
      </w:r>
      <w:r w:rsidR="003343F0" w:rsidRPr="003343F0">
        <w:rPr>
          <w:rFonts w:ascii="Times New Roman" w:hAnsi="Times New Roman" w:cs="Times New Roman"/>
          <w:spacing w:val="10"/>
          <w:sz w:val="28"/>
          <w:szCs w:val="28"/>
        </w:rPr>
        <w:t>Перечень документов, необходимых для аттестации обучающихся</w:t>
      </w:r>
      <w:bookmarkEnd w:id="20"/>
      <w:r w:rsidR="003343F0" w:rsidRPr="003343F0">
        <w:rPr>
          <w:rFonts w:ascii="Times New Roman" w:hAnsi="Times New Roman" w:cs="Times New Roman"/>
          <w:b w:val="0"/>
          <w:i/>
          <w:sz w:val="28"/>
          <w:szCs w:val="28"/>
        </w:rPr>
        <w:t xml:space="preserve"> </w:t>
      </w:r>
    </w:p>
    <w:p w:rsidR="003343F0" w:rsidRDefault="003467A3" w:rsidP="003467A3">
      <w:pPr>
        <w:spacing w:after="0" w:line="360" w:lineRule="auto"/>
        <w:ind w:firstLine="709"/>
        <w:jc w:val="both"/>
        <w:rPr>
          <w:sz w:val="28"/>
          <w:szCs w:val="28"/>
        </w:rPr>
      </w:pPr>
      <w:r>
        <w:rPr>
          <w:sz w:val="28"/>
          <w:szCs w:val="28"/>
        </w:rPr>
        <w:t>На аттестацию необходимо представить материалы, выполненные студентом по научно</w:t>
      </w:r>
      <w:r w:rsidRPr="003467A3">
        <w:rPr>
          <w:sz w:val="28"/>
          <w:szCs w:val="28"/>
        </w:rPr>
        <w:t>-исследовательск</w:t>
      </w:r>
      <w:r>
        <w:rPr>
          <w:sz w:val="28"/>
          <w:szCs w:val="28"/>
        </w:rPr>
        <w:t>ой</w:t>
      </w:r>
      <w:r w:rsidRPr="003467A3">
        <w:rPr>
          <w:sz w:val="28"/>
          <w:szCs w:val="28"/>
        </w:rPr>
        <w:t xml:space="preserve"> работе</w:t>
      </w:r>
      <w:r>
        <w:rPr>
          <w:sz w:val="28"/>
          <w:szCs w:val="28"/>
        </w:rPr>
        <w:t>: статью, отчет по НИР</w:t>
      </w:r>
      <w:r w:rsidR="0014557F">
        <w:rPr>
          <w:sz w:val="28"/>
          <w:szCs w:val="28"/>
        </w:rPr>
        <w:t xml:space="preserve"> и др.</w:t>
      </w:r>
    </w:p>
    <w:p w:rsidR="009604EF" w:rsidRDefault="009604EF">
      <w:pPr>
        <w:spacing w:after="0" w:line="240" w:lineRule="auto"/>
        <w:rPr>
          <w:b/>
        </w:rPr>
      </w:pPr>
      <w:r>
        <w:rPr>
          <w:b/>
        </w:rPr>
        <w:br w:type="page"/>
      </w:r>
    </w:p>
    <w:p w:rsidR="0014557F" w:rsidRPr="009604EF" w:rsidRDefault="0014557F" w:rsidP="0014557F">
      <w:pPr>
        <w:spacing w:after="0" w:line="240" w:lineRule="auto"/>
        <w:jc w:val="center"/>
        <w:rPr>
          <w:sz w:val="28"/>
        </w:rPr>
      </w:pPr>
      <w:r w:rsidRPr="009604EF">
        <w:rPr>
          <w:sz w:val="28"/>
        </w:rPr>
        <w:lastRenderedPageBreak/>
        <w:t>Балльная оценка за статью</w:t>
      </w:r>
      <w:r w:rsidR="009604EF">
        <w:rPr>
          <w:sz w:val="28"/>
        </w:rPr>
        <w:t xml:space="preserve"> </w:t>
      </w:r>
    </w:p>
    <w:p w:rsidR="0014557F" w:rsidRDefault="0014557F" w:rsidP="0014557F">
      <w:pPr>
        <w:spacing w:after="0" w:line="240" w:lineRule="auto"/>
        <w:jc w:val="center"/>
        <w:rPr>
          <w:sz w:val="28"/>
        </w:rPr>
      </w:pPr>
    </w:p>
    <w:tbl>
      <w:tblPr>
        <w:tblStyle w:val="a8"/>
        <w:tblW w:w="9781" w:type="dxa"/>
        <w:tblInd w:w="-5" w:type="dxa"/>
        <w:tblLook w:val="04A0" w:firstRow="1" w:lastRow="0" w:firstColumn="1" w:lastColumn="0" w:noHBand="0" w:noVBand="1"/>
      </w:tblPr>
      <w:tblGrid>
        <w:gridCol w:w="748"/>
        <w:gridCol w:w="8171"/>
        <w:gridCol w:w="862"/>
      </w:tblGrid>
      <w:tr w:rsidR="0014557F" w:rsidRPr="006D6CB6" w:rsidTr="009604EF">
        <w:tc>
          <w:tcPr>
            <w:tcW w:w="748" w:type="dxa"/>
          </w:tcPr>
          <w:p w:rsidR="0014557F" w:rsidRPr="006D6CB6" w:rsidRDefault="0014557F" w:rsidP="0014557F">
            <w:pPr>
              <w:spacing w:after="0" w:line="240" w:lineRule="auto"/>
              <w:jc w:val="center"/>
            </w:pPr>
            <w:r w:rsidRPr="006D6CB6">
              <w:t>№№</w:t>
            </w:r>
          </w:p>
          <w:p w:rsidR="0014557F" w:rsidRPr="006D6CB6" w:rsidRDefault="0014557F" w:rsidP="0014557F">
            <w:pPr>
              <w:spacing w:after="0" w:line="240" w:lineRule="auto"/>
              <w:jc w:val="center"/>
            </w:pPr>
            <w:r w:rsidRPr="006D6CB6">
              <w:t>п/п</w:t>
            </w:r>
          </w:p>
        </w:tc>
        <w:tc>
          <w:tcPr>
            <w:tcW w:w="8171" w:type="dxa"/>
          </w:tcPr>
          <w:p w:rsidR="0014557F" w:rsidRPr="006D6CB6" w:rsidRDefault="0014557F" w:rsidP="0014557F">
            <w:pPr>
              <w:spacing w:after="0" w:line="240" w:lineRule="auto"/>
              <w:jc w:val="center"/>
            </w:pPr>
            <w:r w:rsidRPr="006D6CB6">
              <w:t>Критерий</w:t>
            </w:r>
          </w:p>
        </w:tc>
        <w:tc>
          <w:tcPr>
            <w:tcW w:w="862" w:type="dxa"/>
          </w:tcPr>
          <w:p w:rsidR="0014557F" w:rsidRPr="006D6CB6" w:rsidRDefault="0014557F" w:rsidP="0014557F">
            <w:pPr>
              <w:spacing w:after="0" w:line="240" w:lineRule="auto"/>
              <w:jc w:val="center"/>
              <w:rPr>
                <w:lang w:val="en-US"/>
              </w:rPr>
            </w:pPr>
            <w:r w:rsidRPr="006D6CB6">
              <w:t>Баллы (</w:t>
            </w:r>
            <w:r w:rsidRPr="006D6CB6">
              <w:rPr>
                <w:lang w:val="en-US"/>
              </w:rPr>
              <w:t>max)</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jc w:val="right"/>
            </w:pPr>
          </w:p>
        </w:tc>
        <w:tc>
          <w:tcPr>
            <w:tcW w:w="8171" w:type="dxa"/>
          </w:tcPr>
          <w:p w:rsidR="0014557F" w:rsidRPr="006D6CB6" w:rsidRDefault="0014557F" w:rsidP="0014557F">
            <w:pPr>
              <w:spacing w:after="0" w:line="240" w:lineRule="auto"/>
            </w:pPr>
            <w:r w:rsidRPr="006D6CB6">
              <w:t xml:space="preserve">Соответствие темы статьи содержанию заданной темы исследования </w:t>
            </w:r>
          </w:p>
        </w:tc>
        <w:tc>
          <w:tcPr>
            <w:tcW w:w="862" w:type="dxa"/>
          </w:tcPr>
          <w:p w:rsidR="0014557F" w:rsidRPr="006D6CB6" w:rsidRDefault="0014557F" w:rsidP="0014557F">
            <w:pPr>
              <w:spacing w:after="0" w:line="240" w:lineRule="auto"/>
              <w:jc w:val="right"/>
            </w:pPr>
            <w:r w:rsidRPr="006D6CB6">
              <w:t>0,5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jc w:val="right"/>
            </w:pPr>
          </w:p>
        </w:tc>
        <w:tc>
          <w:tcPr>
            <w:tcW w:w="8171" w:type="dxa"/>
          </w:tcPr>
          <w:p w:rsidR="0014557F" w:rsidRPr="006D6CB6" w:rsidRDefault="0014557F" w:rsidP="0014557F">
            <w:pPr>
              <w:spacing w:after="0" w:line="240" w:lineRule="auto"/>
            </w:pPr>
            <w:r w:rsidRPr="006D6CB6">
              <w:t>Объем статьи – от 6 до 10 страниц, формат А4</w:t>
            </w:r>
          </w:p>
        </w:tc>
        <w:tc>
          <w:tcPr>
            <w:tcW w:w="862" w:type="dxa"/>
          </w:tcPr>
          <w:p w:rsidR="0014557F" w:rsidRPr="006D6CB6" w:rsidRDefault="0014557F" w:rsidP="0014557F">
            <w:pPr>
              <w:spacing w:after="0" w:line="240" w:lineRule="auto"/>
              <w:jc w:val="right"/>
            </w:pPr>
            <w:r w:rsidRPr="006D6CB6">
              <w:t>0,5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jc w:val="both"/>
            </w:pPr>
            <w:r w:rsidRPr="006D6CB6">
              <w:rPr>
                <w:lang w:eastAsia="ru-RU"/>
              </w:rPr>
              <w:t>Правильность оформления структуры статьи (</w:t>
            </w:r>
            <w:r w:rsidRPr="006D6CB6">
              <w:t xml:space="preserve">фамилия, инициалы автора (авторов) - строчными буквами, курсивом, полужирным, выравнивание по правому краю; </w:t>
            </w:r>
          </w:p>
          <w:p w:rsidR="0014557F" w:rsidRPr="006D6CB6" w:rsidRDefault="0014557F" w:rsidP="0014557F">
            <w:pPr>
              <w:spacing w:after="0" w:line="240" w:lineRule="auto"/>
              <w:jc w:val="both"/>
            </w:pPr>
            <w:r w:rsidRPr="006D6CB6">
              <w:t xml:space="preserve">научный руководитель - ученая степень, звание, фамилия инициалы, место работы - строчными буквами, курсивом, выравнивание по правому краю, </w:t>
            </w:r>
          </w:p>
          <w:p w:rsidR="0014557F" w:rsidRPr="006D6CB6" w:rsidRDefault="0014557F" w:rsidP="0014557F">
            <w:pPr>
              <w:spacing w:after="0" w:line="240" w:lineRule="auto"/>
              <w:jc w:val="both"/>
            </w:pPr>
            <w:r w:rsidRPr="006D6CB6">
              <w:t>название – через интервал, выравнивание по центру строки, строчными буквами, полужирным шрифтом;</w:t>
            </w:r>
          </w:p>
          <w:p w:rsidR="0014557F" w:rsidRPr="006D6CB6" w:rsidRDefault="0014557F" w:rsidP="0014557F">
            <w:pPr>
              <w:spacing w:after="0" w:line="240" w:lineRule="auto"/>
              <w:jc w:val="both"/>
            </w:pPr>
            <w:r w:rsidRPr="006D6CB6">
              <w:t>аннотация, 100-150 слов - строчными буквами, курсивом, выравнивание по ширине;</w:t>
            </w:r>
          </w:p>
          <w:p w:rsidR="0014557F" w:rsidRPr="006D6CB6" w:rsidRDefault="0014557F" w:rsidP="0014557F">
            <w:pPr>
              <w:spacing w:after="0" w:line="240" w:lineRule="auto"/>
              <w:jc w:val="both"/>
            </w:pPr>
            <w:r w:rsidRPr="006D6CB6">
              <w:t>ключевые слова (3-5 слов) - строчными буквами, курсивом, выравнивание по ширине;</w:t>
            </w:r>
          </w:p>
          <w:p w:rsidR="0014557F" w:rsidRPr="006D6CB6" w:rsidRDefault="0014557F" w:rsidP="0014557F">
            <w:pPr>
              <w:spacing w:after="0" w:line="240" w:lineRule="auto"/>
            </w:pPr>
            <w:r w:rsidRPr="006D6CB6">
              <w:t>на английском языке: фамилия и инициалы авторов, название статьи, аннотация, ключевые слова - строчными буквами, курсивом, выравнивание по ширине.</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jc w:val="both"/>
              <w:rPr>
                <w:lang w:eastAsia="ru-RU"/>
              </w:rPr>
            </w:pPr>
            <w:r w:rsidRPr="006D6CB6">
              <w:rPr>
                <w:lang w:eastAsia="ru-RU"/>
              </w:rPr>
              <w:t>Правильность оформления аннотации к статье (</w:t>
            </w:r>
            <w:r w:rsidRPr="006D6CB6">
              <w:t>актуальность исследуемой проблемы, цель исследования, методология и методы исследования, основные результаты, выводы, рекомендации и перспективы дальнейшего исследования проблемы).</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pPr>
          </w:p>
        </w:tc>
        <w:tc>
          <w:tcPr>
            <w:tcW w:w="8171" w:type="dxa"/>
          </w:tcPr>
          <w:p w:rsidR="0014557F" w:rsidRPr="006D6CB6" w:rsidRDefault="0014557F" w:rsidP="0014557F">
            <w:pPr>
              <w:spacing w:after="0" w:line="240" w:lineRule="auto"/>
            </w:pPr>
            <w:r w:rsidRPr="006D6CB6">
              <w:t>Описание проблемы исследования</w:t>
            </w:r>
            <w:r w:rsidRPr="006D6CB6">
              <w:rPr>
                <w:lang w:eastAsia="ru-RU"/>
              </w:rPr>
              <w:t xml:space="preserve"> с использованием литературных источников</w:t>
            </w:r>
          </w:p>
        </w:tc>
        <w:tc>
          <w:tcPr>
            <w:tcW w:w="862" w:type="dxa"/>
          </w:tcPr>
          <w:p w:rsidR="0014557F" w:rsidRPr="006D6CB6" w:rsidRDefault="0014557F" w:rsidP="0014557F">
            <w:pPr>
              <w:spacing w:after="0" w:line="240" w:lineRule="auto"/>
              <w:jc w:val="right"/>
              <w:rPr>
                <w:lang w:val="en-US"/>
              </w:rPr>
            </w:pPr>
            <w:r w:rsidRPr="006D6CB6">
              <w:rPr>
                <w:lang w:val="en-US"/>
              </w:rPr>
              <w:t>1</w:t>
            </w:r>
            <w:r w:rsidRPr="006D6CB6">
              <w:t>,</w:t>
            </w:r>
            <w:r w:rsidRPr="006D6CB6">
              <w:rPr>
                <w:lang w:val="en-US"/>
              </w:rPr>
              <w:t>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Теоретическое обоснование актуальности поставленной проблемы с использованием литературных источников</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 xml:space="preserve">Правильность оформления: текста (должен быть </w:t>
            </w:r>
            <w:r w:rsidRPr="006D6CB6">
              <w:rPr>
                <w:color w:val="000000"/>
              </w:rPr>
              <w:t xml:space="preserve">напечатан в редакторе </w:t>
            </w:r>
            <w:r w:rsidRPr="006D6CB6">
              <w:rPr>
                <w:color w:val="000000"/>
                <w:lang w:val="en-US"/>
              </w:rPr>
              <w:t>Word</w:t>
            </w:r>
            <w:r w:rsidRPr="006D6CB6">
              <w:rPr>
                <w:lang w:eastAsia="ru-RU"/>
              </w:rPr>
              <w:t xml:space="preserve">, </w:t>
            </w:r>
            <w:r w:rsidRPr="006D6CB6">
              <w:rPr>
                <w:color w:val="000000"/>
              </w:rPr>
              <w:t xml:space="preserve">формат листа А4, </w:t>
            </w:r>
            <w:r w:rsidRPr="006D6CB6">
              <w:rPr>
                <w:lang w:eastAsia="ru-RU"/>
              </w:rPr>
              <w:t xml:space="preserve">шрифт 14 </w:t>
            </w:r>
            <w:r w:rsidRPr="006D6CB6">
              <w:rPr>
                <w:lang w:val="en-US" w:eastAsia="ru-RU"/>
              </w:rPr>
              <w:t>TNR</w:t>
            </w:r>
            <w:r w:rsidRPr="006D6CB6">
              <w:rPr>
                <w:lang w:eastAsia="ru-RU"/>
              </w:rPr>
              <w:t>, интервал 1,5, выравнивание текста по ширине страницы, наличие «красной строки»</w:t>
            </w:r>
            <w:r w:rsidRPr="006D6CB6">
              <w:rPr>
                <w:color w:val="000000"/>
              </w:rPr>
              <w:t>, нумерация страниц (номер внизу страницы в середине строки), заголовков</w:t>
            </w:r>
            <w:r w:rsidRPr="006D6CB6">
              <w:rPr>
                <w:lang w:eastAsia="ru-RU"/>
              </w:rPr>
              <w:t xml:space="preserve"> (в середине строки, без точек в конце)</w:t>
            </w:r>
            <w:r w:rsidRPr="006D6CB6">
              <w:rPr>
                <w:color w:val="000000"/>
              </w:rPr>
              <w:t xml:space="preserve">. </w:t>
            </w:r>
            <w:r w:rsidRPr="006D6CB6">
              <w:t>Цвет таблиц и иллюстраций - с четким контрастным черно-белым изображением и без растровой сетки. Все обозначения и сокращения, в том числе в формулах, приводятся с расшифровкой в порядке приведения их в тексте.</w:t>
            </w:r>
          </w:p>
          <w:p w:rsidR="0014557F" w:rsidRPr="006D6CB6" w:rsidRDefault="0014557F" w:rsidP="0014557F">
            <w:pPr>
              <w:spacing w:after="0" w:line="240" w:lineRule="auto"/>
            </w:pPr>
            <w:r w:rsidRPr="006D6CB6">
              <w:t>В тексте ссылка на источник делается путем указания в квадратных скобках порядкового номера цитируемой книги или статьи.</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 xml:space="preserve">Изложение авторской точки зрения </w:t>
            </w:r>
          </w:p>
        </w:tc>
        <w:tc>
          <w:tcPr>
            <w:tcW w:w="862" w:type="dxa"/>
          </w:tcPr>
          <w:p w:rsidR="0014557F" w:rsidRPr="006D6CB6" w:rsidRDefault="0014557F" w:rsidP="0014557F">
            <w:pPr>
              <w:spacing w:after="0" w:line="240" w:lineRule="auto"/>
              <w:jc w:val="right"/>
              <w:rPr>
                <w:lang w:eastAsia="ru-RU"/>
              </w:rPr>
            </w:pPr>
            <w:r w:rsidRPr="006D6CB6">
              <w:rPr>
                <w:lang w:eastAsia="ru-RU"/>
              </w:rPr>
              <w:t>1,5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Наличие выводов, обобщающих авторскую позицию по поставленной проблеме</w:t>
            </w:r>
          </w:p>
        </w:tc>
        <w:tc>
          <w:tcPr>
            <w:tcW w:w="862" w:type="dxa"/>
          </w:tcPr>
          <w:p w:rsidR="0014557F" w:rsidRPr="006D6CB6" w:rsidRDefault="0014557F" w:rsidP="0014557F">
            <w:pPr>
              <w:spacing w:after="0" w:line="240" w:lineRule="auto"/>
              <w:jc w:val="right"/>
              <w:rPr>
                <w:lang w:eastAsia="ru-RU"/>
              </w:rPr>
            </w:pPr>
            <w:r w:rsidRPr="006D6CB6">
              <w:rPr>
                <w:lang w:eastAsia="ru-RU"/>
              </w:rPr>
              <w:t>1,5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jc w:val="both"/>
            </w:pPr>
            <w:r w:rsidRPr="006D6CB6">
              <w:rPr>
                <w:lang w:eastAsia="ru-RU"/>
              </w:rPr>
              <w:t xml:space="preserve">Правильность оформления списка использованных источников </w:t>
            </w:r>
            <w:r w:rsidRPr="006D6CB6">
              <w:rPr>
                <w:color w:val="000000"/>
              </w:rPr>
              <w:t xml:space="preserve">(не менее 5 источников, обязательная ссылка на статьи научного руководителя). </w:t>
            </w:r>
            <w:r w:rsidRPr="006D6CB6">
              <w:t xml:space="preserve">Цитированная в статье литература (автор, название, место, издательство и год издания, количество страниц) приводится в алфавитном порядке в виде нумерованного списка в конце статьи. Литература на иностранных языках дается после отечественной. </w:t>
            </w:r>
          </w:p>
        </w:tc>
        <w:tc>
          <w:tcPr>
            <w:tcW w:w="862" w:type="dxa"/>
          </w:tcPr>
          <w:p w:rsidR="0014557F" w:rsidRPr="006D6CB6" w:rsidRDefault="0014557F" w:rsidP="0014557F">
            <w:pPr>
              <w:spacing w:after="0" w:line="240" w:lineRule="auto"/>
              <w:jc w:val="right"/>
              <w:rPr>
                <w:lang w:eastAsia="ru-RU"/>
              </w:rPr>
            </w:pPr>
            <w:r w:rsidRPr="006D6CB6">
              <w:rPr>
                <w:lang w:eastAsia="ru-RU"/>
              </w:rPr>
              <w:t>1,5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jc w:val="both"/>
              <w:rPr>
                <w:lang w:eastAsia="ru-RU"/>
              </w:rPr>
            </w:pPr>
            <w:r w:rsidRPr="006D6CB6">
              <w:t>Оригинальность текста статьи должна быть не менее 80%.</w:t>
            </w:r>
          </w:p>
        </w:tc>
        <w:tc>
          <w:tcPr>
            <w:tcW w:w="862" w:type="dxa"/>
          </w:tcPr>
          <w:p w:rsidR="0014557F" w:rsidRPr="006D6CB6" w:rsidRDefault="0014557F" w:rsidP="0014557F">
            <w:pPr>
              <w:spacing w:after="0" w:line="240" w:lineRule="auto"/>
              <w:jc w:val="right"/>
              <w:rPr>
                <w:lang w:eastAsia="ru-RU"/>
              </w:rPr>
            </w:pPr>
            <w:r w:rsidRPr="006D6CB6">
              <w:rPr>
                <w:lang w:eastAsia="ru-RU"/>
              </w:rPr>
              <w:t>1,5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Своевременность сдачи стать</w:t>
            </w:r>
            <w:r>
              <w:rPr>
                <w:lang w:eastAsia="ru-RU"/>
              </w:rPr>
              <w:t>и</w:t>
            </w:r>
            <w:r w:rsidRPr="006D6CB6">
              <w:rPr>
                <w:lang w:eastAsia="ru-RU"/>
              </w:rPr>
              <w:t xml:space="preserve"> научному руководителю</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8919" w:type="dxa"/>
            <w:gridSpan w:val="2"/>
          </w:tcPr>
          <w:p w:rsidR="0014557F" w:rsidRPr="006D6CB6" w:rsidRDefault="0014557F" w:rsidP="0014557F">
            <w:pPr>
              <w:spacing w:after="0" w:line="240" w:lineRule="auto"/>
              <w:jc w:val="right"/>
              <w:rPr>
                <w:lang w:eastAsia="ru-RU"/>
              </w:rPr>
            </w:pPr>
            <w:r w:rsidRPr="006D6CB6">
              <w:rPr>
                <w:lang w:eastAsia="ru-RU"/>
              </w:rPr>
              <w:t>Максимальный балл за статью</w:t>
            </w:r>
          </w:p>
        </w:tc>
        <w:tc>
          <w:tcPr>
            <w:tcW w:w="862" w:type="dxa"/>
          </w:tcPr>
          <w:p w:rsidR="0014557F" w:rsidRPr="006D6CB6" w:rsidRDefault="0014557F" w:rsidP="0014557F">
            <w:pPr>
              <w:spacing w:after="0" w:line="240" w:lineRule="auto"/>
              <w:jc w:val="right"/>
              <w:rPr>
                <w:lang w:eastAsia="ru-RU"/>
              </w:rPr>
            </w:pPr>
            <w:r w:rsidRPr="006D6CB6">
              <w:rPr>
                <w:lang w:eastAsia="ru-RU"/>
              </w:rPr>
              <w:t>13,0</w:t>
            </w:r>
          </w:p>
        </w:tc>
      </w:tr>
    </w:tbl>
    <w:p w:rsidR="00D47D14" w:rsidRPr="00B32AF8" w:rsidRDefault="00D47D14">
      <w:pPr>
        <w:spacing w:after="0" w:line="240" w:lineRule="auto"/>
        <w:rPr>
          <w:b/>
          <w:i/>
          <w:color w:val="FF0000"/>
          <w:sz w:val="28"/>
          <w:szCs w:val="28"/>
        </w:rPr>
      </w:pPr>
      <w:r w:rsidRPr="00B32AF8">
        <w:rPr>
          <w:b/>
          <w:i/>
          <w:color w:val="FF0000"/>
          <w:sz w:val="28"/>
          <w:szCs w:val="28"/>
        </w:rPr>
        <w:br w:type="page"/>
      </w:r>
    </w:p>
    <w:p w:rsidR="009604EF" w:rsidRDefault="002B6B2A" w:rsidP="009604EF">
      <w:pPr>
        <w:pStyle w:val="1"/>
        <w:spacing w:before="0" w:after="0" w:line="360" w:lineRule="auto"/>
        <w:ind w:firstLine="709"/>
        <w:jc w:val="center"/>
        <w:rPr>
          <w:rFonts w:ascii="Times New Roman" w:hAnsi="Times New Roman" w:cs="Times New Roman"/>
          <w:sz w:val="28"/>
          <w:szCs w:val="28"/>
        </w:rPr>
      </w:pPr>
      <w:bookmarkStart w:id="21" w:name="_Toc135610011"/>
      <w:bookmarkStart w:id="22" w:name="_Hlk9616285"/>
      <w:r w:rsidRPr="002B6B2A">
        <w:rPr>
          <w:rFonts w:ascii="Times New Roman" w:hAnsi="Times New Roman" w:cs="Times New Roman"/>
          <w:sz w:val="28"/>
          <w:szCs w:val="28"/>
        </w:rPr>
        <w:lastRenderedPageBreak/>
        <w:t xml:space="preserve">Приложение </w:t>
      </w:r>
      <w:r w:rsidR="006C1D67">
        <w:rPr>
          <w:rFonts w:ascii="Times New Roman" w:hAnsi="Times New Roman" w:cs="Times New Roman"/>
          <w:sz w:val="28"/>
          <w:szCs w:val="28"/>
        </w:rPr>
        <w:t>1</w:t>
      </w:r>
      <w:bookmarkEnd w:id="21"/>
      <w:r w:rsidR="009604EF">
        <w:rPr>
          <w:rFonts w:ascii="Times New Roman" w:hAnsi="Times New Roman" w:cs="Times New Roman"/>
          <w:sz w:val="28"/>
          <w:szCs w:val="28"/>
        </w:rPr>
        <w:t xml:space="preserve"> </w:t>
      </w:r>
      <w:bookmarkEnd w:id="22"/>
    </w:p>
    <w:p w:rsidR="00D47D14" w:rsidRPr="009604EF" w:rsidRDefault="00D47D14" w:rsidP="009604EF">
      <w:pPr>
        <w:pStyle w:val="1"/>
        <w:spacing w:before="0" w:after="0" w:line="360" w:lineRule="auto"/>
        <w:ind w:firstLine="709"/>
        <w:jc w:val="center"/>
        <w:rPr>
          <w:rFonts w:ascii="Times New Roman" w:hAnsi="Times New Roman" w:cs="Times New Roman"/>
          <w:b w:val="0"/>
          <w:sz w:val="28"/>
          <w:szCs w:val="28"/>
        </w:rPr>
      </w:pPr>
      <w:bookmarkStart w:id="23" w:name="_Toc135610012"/>
      <w:r w:rsidRPr="009604EF">
        <w:rPr>
          <w:rFonts w:ascii="Times New Roman" w:hAnsi="Times New Roman" w:cs="Times New Roman"/>
          <w:b w:val="0"/>
          <w:sz w:val="28"/>
          <w:szCs w:val="28"/>
        </w:rPr>
        <w:t>Требования к оформлению статей</w:t>
      </w:r>
      <w:bookmarkEnd w:id="23"/>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Статьи представляются в электронной форме, объем – от </w:t>
      </w:r>
      <w:r w:rsidRPr="00D8210E">
        <w:rPr>
          <w:rFonts w:eastAsia="Times New Roman"/>
          <w:b/>
          <w:sz w:val="28"/>
          <w:szCs w:val="28"/>
          <w:lang w:eastAsia="ru-RU"/>
        </w:rPr>
        <w:t>8 до 16</w:t>
      </w:r>
      <w:r w:rsidRPr="00D8210E">
        <w:rPr>
          <w:rFonts w:eastAsia="Times New Roman"/>
          <w:sz w:val="28"/>
          <w:szCs w:val="28"/>
          <w:lang w:eastAsia="ru-RU"/>
        </w:rPr>
        <w:t xml:space="preserve"> страниц формата А4. </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Текст должен быть набран в редакторе Microsoft Word со следующими установками:</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1) все поля – </w:t>
      </w:r>
      <w:smartTag w:uri="urn:schemas-microsoft-com:office:smarttags" w:element="metricconverter">
        <w:smartTagPr>
          <w:attr w:name="ProductID" w:val="2 см"/>
        </w:smartTagPr>
        <w:r w:rsidRPr="00D8210E">
          <w:rPr>
            <w:rFonts w:eastAsia="Times New Roman"/>
            <w:sz w:val="28"/>
            <w:szCs w:val="28"/>
            <w:lang w:eastAsia="ru-RU"/>
          </w:rPr>
          <w:t>2 см</w:t>
        </w:r>
      </w:smartTag>
      <w:r w:rsidRPr="00D8210E">
        <w:rPr>
          <w:rFonts w:eastAsia="Times New Roman"/>
          <w:sz w:val="28"/>
          <w:szCs w:val="28"/>
          <w:lang w:eastAsia="ru-RU"/>
        </w:rPr>
        <w:t>;</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2) абзацный отступ  - 1,25;</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3) межстрочный интервал – полуторный;</w:t>
      </w:r>
    </w:p>
    <w:p w:rsidR="00697503" w:rsidRPr="00D26738" w:rsidRDefault="00697503" w:rsidP="00697503">
      <w:pPr>
        <w:spacing w:after="0" w:line="240" w:lineRule="auto"/>
        <w:ind w:firstLine="454"/>
        <w:jc w:val="both"/>
        <w:rPr>
          <w:rFonts w:eastAsia="Times New Roman"/>
          <w:sz w:val="28"/>
          <w:szCs w:val="28"/>
          <w:lang w:eastAsia="ru-RU"/>
        </w:rPr>
      </w:pPr>
      <w:r w:rsidRPr="00D26738">
        <w:rPr>
          <w:rFonts w:eastAsia="Times New Roman"/>
          <w:sz w:val="28"/>
          <w:szCs w:val="28"/>
          <w:lang w:eastAsia="ru-RU"/>
        </w:rPr>
        <w:t xml:space="preserve">4) </w:t>
      </w:r>
      <w:r w:rsidRPr="00D8210E">
        <w:rPr>
          <w:rFonts w:eastAsia="Times New Roman"/>
          <w:sz w:val="28"/>
          <w:szCs w:val="28"/>
          <w:lang w:eastAsia="ru-RU"/>
        </w:rPr>
        <w:t>шрифт</w:t>
      </w:r>
      <w:r w:rsidRPr="00D26738">
        <w:rPr>
          <w:rFonts w:eastAsia="Times New Roman"/>
          <w:sz w:val="28"/>
          <w:szCs w:val="28"/>
          <w:lang w:eastAsia="ru-RU"/>
        </w:rPr>
        <w:t xml:space="preserve"> </w:t>
      </w:r>
      <w:r w:rsidRPr="00D8210E">
        <w:rPr>
          <w:rFonts w:eastAsia="Times New Roman"/>
          <w:sz w:val="28"/>
          <w:szCs w:val="28"/>
          <w:lang w:val="en-US" w:eastAsia="ru-RU"/>
        </w:rPr>
        <w:t>Times</w:t>
      </w:r>
      <w:r w:rsidRPr="00D26738">
        <w:rPr>
          <w:rFonts w:eastAsia="Times New Roman"/>
          <w:sz w:val="28"/>
          <w:szCs w:val="28"/>
          <w:lang w:eastAsia="ru-RU"/>
        </w:rPr>
        <w:t xml:space="preserve"> </w:t>
      </w:r>
      <w:r w:rsidRPr="00D8210E">
        <w:rPr>
          <w:rFonts w:eastAsia="Times New Roman"/>
          <w:sz w:val="28"/>
          <w:szCs w:val="28"/>
          <w:lang w:val="en-US" w:eastAsia="ru-RU"/>
        </w:rPr>
        <w:t>New</w:t>
      </w:r>
      <w:r w:rsidRPr="00D26738">
        <w:rPr>
          <w:rFonts w:eastAsia="Times New Roman"/>
          <w:sz w:val="28"/>
          <w:szCs w:val="28"/>
          <w:lang w:eastAsia="ru-RU"/>
        </w:rPr>
        <w:t xml:space="preserve"> </w:t>
      </w:r>
      <w:r w:rsidRPr="00D8210E">
        <w:rPr>
          <w:rFonts w:eastAsia="Times New Roman"/>
          <w:sz w:val="28"/>
          <w:szCs w:val="28"/>
          <w:lang w:val="en-US" w:eastAsia="ru-RU"/>
        </w:rPr>
        <w:t>Roman</w:t>
      </w:r>
      <w:r w:rsidRPr="00D26738">
        <w:rPr>
          <w:rFonts w:eastAsia="Times New Roman"/>
          <w:sz w:val="28"/>
          <w:szCs w:val="28"/>
          <w:lang w:eastAsia="ru-RU"/>
        </w:rPr>
        <w:t xml:space="preserve"> </w:t>
      </w:r>
      <w:r w:rsidRPr="00D8210E">
        <w:rPr>
          <w:rFonts w:eastAsia="Times New Roman"/>
          <w:sz w:val="28"/>
          <w:szCs w:val="28"/>
          <w:lang w:val="en-US" w:eastAsia="ru-RU"/>
        </w:rPr>
        <w:t>Cyr</w:t>
      </w:r>
      <w:r w:rsidRPr="00D26738">
        <w:rPr>
          <w:rFonts w:eastAsia="Times New Roman"/>
          <w:sz w:val="28"/>
          <w:szCs w:val="28"/>
          <w:lang w:eastAsia="ru-RU"/>
        </w:rPr>
        <w:t>;</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5) размер основного шрифта (кегль) – 14 пт;</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6) выравнивание - по ширине. </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Таблицы, иллюстрации (диаграммы, рисунки и т.д.) должны быть выполнены в Microsoft Word и Excel, формулы – в Microsoft Equation, включены в текст и не выходить за поля. Все обозначения и сокращения, в том числе в формулах, приводятся с расшифровкой в порядке приведения их в тексте. Страницы не нумеруются. </w:t>
      </w:r>
      <w:r w:rsidR="006C1D67" w:rsidRPr="00D8210E">
        <w:rPr>
          <w:rFonts w:eastAsia="Times New Roman"/>
          <w:b/>
          <w:sz w:val="28"/>
          <w:szCs w:val="28"/>
          <w:lang w:eastAsia="ru-RU"/>
        </w:rPr>
        <w:t>Автоматические списки н</w:t>
      </w:r>
      <w:r w:rsidRPr="00D8210E">
        <w:rPr>
          <w:rFonts w:eastAsia="Times New Roman"/>
          <w:b/>
          <w:sz w:val="28"/>
          <w:szCs w:val="28"/>
          <w:lang w:eastAsia="ru-RU"/>
        </w:rPr>
        <w:t>е использ</w:t>
      </w:r>
      <w:r w:rsidR="006C1D67" w:rsidRPr="00D8210E">
        <w:rPr>
          <w:rFonts w:eastAsia="Times New Roman"/>
          <w:b/>
          <w:sz w:val="28"/>
          <w:szCs w:val="28"/>
          <w:lang w:eastAsia="ru-RU"/>
        </w:rPr>
        <w:t>уются</w:t>
      </w:r>
      <w:r w:rsidRPr="00D8210E">
        <w:rPr>
          <w:rFonts w:eastAsia="Times New Roman"/>
          <w:b/>
          <w:sz w:val="28"/>
          <w:szCs w:val="28"/>
          <w:lang w:eastAsia="ru-RU"/>
        </w:rPr>
        <w:t>.</w:t>
      </w:r>
    </w:p>
    <w:p w:rsidR="00697503" w:rsidRPr="00D8210E" w:rsidRDefault="00697503" w:rsidP="00697503">
      <w:pPr>
        <w:spacing w:after="0" w:line="240" w:lineRule="auto"/>
        <w:ind w:firstLine="454"/>
        <w:jc w:val="both"/>
        <w:rPr>
          <w:rFonts w:eastAsia="Times New Roman"/>
          <w:b/>
          <w:sz w:val="28"/>
          <w:szCs w:val="28"/>
          <w:lang w:eastAsia="ru-RU"/>
        </w:rPr>
      </w:pPr>
      <w:r w:rsidRPr="00D8210E">
        <w:rPr>
          <w:rFonts w:eastAsia="Times New Roman"/>
          <w:b/>
          <w:sz w:val="28"/>
          <w:szCs w:val="28"/>
          <w:lang w:eastAsia="ru-RU"/>
        </w:rPr>
        <w:t xml:space="preserve">Структура статьи: </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b/>
          <w:i/>
          <w:sz w:val="28"/>
          <w:szCs w:val="28"/>
          <w:lang w:eastAsia="ru-RU"/>
        </w:rPr>
        <w:t>фамилия, инициалы автора</w:t>
      </w:r>
      <w:r w:rsidRPr="00D8210E">
        <w:rPr>
          <w:rFonts w:eastAsia="Times New Roman"/>
          <w:sz w:val="28"/>
          <w:szCs w:val="28"/>
          <w:lang w:eastAsia="ru-RU"/>
        </w:rPr>
        <w:t xml:space="preserve"> (авторов) - строчными буквами, курсивом, полужирным, 14 пт, выравнивание по правому краю;</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фамилия и инициалы руководителя,</w:t>
      </w:r>
      <w:r w:rsidRPr="00D8210E">
        <w:rPr>
          <w:rFonts w:eastAsia="Times New Roman"/>
          <w:sz w:val="28"/>
          <w:szCs w:val="28"/>
          <w:lang w:eastAsia="ru-RU"/>
        </w:rPr>
        <w:t xml:space="preserve"> его ученая степень и звание - строчными буквами, курсивом, 14 пт, выравнивание по правому краю;</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место работы (учебы) автора</w:t>
      </w:r>
      <w:r w:rsidRPr="00D8210E">
        <w:rPr>
          <w:rFonts w:eastAsia="Times New Roman"/>
          <w:sz w:val="28"/>
          <w:szCs w:val="28"/>
          <w:lang w:eastAsia="ru-RU"/>
        </w:rPr>
        <w:t xml:space="preserve"> (авторов) - строчными буквами, курсивом, 14 пт, выравнивание по правому краю;</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b/>
          <w:sz w:val="28"/>
          <w:szCs w:val="28"/>
          <w:lang w:eastAsia="ru-RU"/>
        </w:rPr>
        <w:t>название</w:t>
      </w:r>
      <w:r w:rsidRPr="00D8210E">
        <w:rPr>
          <w:rFonts w:eastAsia="Times New Roman"/>
          <w:sz w:val="28"/>
          <w:szCs w:val="28"/>
          <w:lang w:eastAsia="ru-RU"/>
        </w:rPr>
        <w:t xml:space="preserve"> – через интервал, выравнивание по центру строки, строчными буквами, полужирным шрифтом, 14 пт;</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аннотация,</w:t>
      </w:r>
      <w:r w:rsidRPr="00D8210E">
        <w:rPr>
          <w:rFonts w:eastAsia="Times New Roman"/>
          <w:sz w:val="28"/>
          <w:szCs w:val="28"/>
          <w:lang w:eastAsia="ru-RU"/>
        </w:rPr>
        <w:t xml:space="preserve"> не более 100-250 слов - строчными буквами, курсивом, 14 пт, выравнивание по ширине;</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ключевые слова</w:t>
      </w:r>
      <w:r w:rsidRPr="00D8210E">
        <w:rPr>
          <w:rFonts w:eastAsia="Times New Roman"/>
          <w:sz w:val="28"/>
          <w:szCs w:val="28"/>
          <w:lang w:eastAsia="ru-RU"/>
        </w:rPr>
        <w:t xml:space="preserve"> (3-5 слов) - - строчными буквами, курсивом, 14 пт, выравнивание по ширине;</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на английском языке</w:t>
      </w:r>
      <w:r w:rsidRPr="00D8210E">
        <w:rPr>
          <w:rFonts w:eastAsia="Times New Roman"/>
          <w:sz w:val="28"/>
          <w:szCs w:val="28"/>
          <w:lang w:eastAsia="ru-RU"/>
        </w:rPr>
        <w:t xml:space="preserve">: </w:t>
      </w:r>
      <w:r w:rsidRPr="00D8210E">
        <w:rPr>
          <w:rFonts w:eastAsia="Times New Roman"/>
          <w:b/>
          <w:i/>
          <w:sz w:val="28"/>
          <w:szCs w:val="28"/>
          <w:lang w:eastAsia="ru-RU"/>
        </w:rPr>
        <w:t>фамилия и инициалы авторов, название статьи</w:t>
      </w:r>
      <w:r w:rsidRPr="00D8210E">
        <w:rPr>
          <w:rFonts w:eastAsia="Times New Roman"/>
          <w:sz w:val="28"/>
          <w:szCs w:val="28"/>
          <w:lang w:eastAsia="ru-RU"/>
        </w:rPr>
        <w:t xml:space="preserve">, </w:t>
      </w:r>
      <w:r w:rsidRPr="00D8210E">
        <w:rPr>
          <w:rFonts w:eastAsia="Times New Roman"/>
          <w:i/>
          <w:sz w:val="28"/>
          <w:szCs w:val="28"/>
          <w:lang w:eastAsia="ru-RU"/>
        </w:rPr>
        <w:t>аннотация, ключевые слова</w:t>
      </w:r>
      <w:r w:rsidRPr="00D8210E">
        <w:rPr>
          <w:rFonts w:eastAsia="Times New Roman"/>
          <w:sz w:val="28"/>
          <w:szCs w:val="28"/>
          <w:lang w:eastAsia="ru-RU"/>
        </w:rPr>
        <w:t xml:space="preserve"> - строчными буквами, курсивом, 14 пт, выравнивание по ширине;</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текст  – через интервал, 14 пт; </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b/>
          <w:sz w:val="28"/>
          <w:szCs w:val="28"/>
          <w:lang w:eastAsia="ru-RU"/>
        </w:rPr>
        <w:t>Библиографический список</w:t>
      </w:r>
      <w:r w:rsidRPr="00D8210E">
        <w:rPr>
          <w:rFonts w:eastAsia="Times New Roman"/>
          <w:sz w:val="28"/>
          <w:szCs w:val="28"/>
          <w:lang w:eastAsia="ru-RU"/>
        </w:rPr>
        <w:t xml:space="preserve"> - через интервал, 14 пт;</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Цитированная в статье литература (библиографический список) (автор, название, место, издательство и год издания, количество страниц) приводится в </w:t>
      </w:r>
      <w:r w:rsidRPr="00D8210E">
        <w:rPr>
          <w:rFonts w:eastAsia="Times New Roman"/>
          <w:b/>
          <w:sz w:val="28"/>
          <w:szCs w:val="28"/>
          <w:lang w:eastAsia="ru-RU"/>
        </w:rPr>
        <w:t>алфавитном порядке в виде нумерованного списка в конце статьи</w:t>
      </w:r>
      <w:r w:rsidRPr="00D8210E">
        <w:rPr>
          <w:rFonts w:eastAsia="Times New Roman"/>
          <w:sz w:val="28"/>
          <w:szCs w:val="28"/>
          <w:lang w:eastAsia="ru-RU"/>
        </w:rPr>
        <w:t>. Литература на иностранных языках дается после отечественной. В тексте ссылка на источник делается путем указания в квадратных скобках порядкового номера цитируемой книги или статьи.</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Оригинальность текста должна быть не менее </w:t>
      </w:r>
      <w:r w:rsidRPr="00D8210E">
        <w:rPr>
          <w:rFonts w:eastAsia="Times New Roman"/>
          <w:b/>
          <w:sz w:val="28"/>
          <w:szCs w:val="28"/>
          <w:lang w:eastAsia="ru-RU"/>
        </w:rPr>
        <w:t>80%.</w:t>
      </w:r>
    </w:p>
    <w:p w:rsidR="00697503" w:rsidRPr="00697503" w:rsidRDefault="00697503" w:rsidP="00697503">
      <w:pPr>
        <w:spacing w:after="0" w:line="240" w:lineRule="auto"/>
        <w:ind w:firstLine="709"/>
        <w:jc w:val="both"/>
        <w:rPr>
          <w:rFonts w:eastAsia="Times New Roman"/>
          <w:lang w:eastAsia="ru-RU"/>
        </w:rPr>
      </w:pPr>
    </w:p>
    <w:p w:rsidR="00697503" w:rsidRDefault="00697503">
      <w:pPr>
        <w:spacing w:after="0" w:line="240" w:lineRule="auto"/>
        <w:rPr>
          <w:rFonts w:eastAsia="Times New Roman"/>
          <w:b/>
          <w:i/>
          <w:lang w:eastAsia="ru-RU"/>
        </w:rPr>
      </w:pPr>
      <w:r>
        <w:rPr>
          <w:rFonts w:eastAsia="Times New Roman"/>
          <w:b/>
          <w:i/>
          <w:lang w:eastAsia="ru-RU"/>
        </w:rPr>
        <w:br w:type="page"/>
      </w:r>
    </w:p>
    <w:p w:rsidR="00697503" w:rsidRDefault="00697503" w:rsidP="00697503">
      <w:pPr>
        <w:spacing w:after="0" w:line="240" w:lineRule="auto"/>
        <w:ind w:firstLine="709"/>
        <w:jc w:val="center"/>
        <w:rPr>
          <w:rFonts w:eastAsia="Times New Roman"/>
          <w:b/>
          <w:lang w:eastAsia="ru-RU"/>
        </w:rPr>
      </w:pPr>
      <w:r w:rsidRPr="00697503">
        <w:rPr>
          <w:rFonts w:eastAsia="Times New Roman"/>
          <w:b/>
          <w:lang w:eastAsia="ru-RU"/>
        </w:rPr>
        <w:lastRenderedPageBreak/>
        <w:t>ПРИМЕР ОФОРМЛЕНИЯ СТАТЬИ</w:t>
      </w:r>
    </w:p>
    <w:p w:rsidR="00697503" w:rsidRDefault="00697503" w:rsidP="00697503">
      <w:pPr>
        <w:spacing w:after="0" w:line="240" w:lineRule="auto"/>
        <w:ind w:firstLine="709"/>
        <w:jc w:val="center"/>
        <w:rPr>
          <w:rFonts w:eastAsia="Times New Roman"/>
          <w:b/>
          <w:lang w:eastAsia="ru-RU"/>
        </w:rPr>
      </w:pPr>
    </w:p>
    <w:p w:rsidR="00697503" w:rsidRPr="00697503" w:rsidRDefault="00697503" w:rsidP="00697503">
      <w:pPr>
        <w:widowControl w:val="0"/>
        <w:spacing w:after="0" w:line="360" w:lineRule="auto"/>
        <w:ind w:firstLine="708"/>
        <w:jc w:val="right"/>
        <w:rPr>
          <w:b/>
          <w:i/>
          <w:sz w:val="28"/>
          <w:szCs w:val="22"/>
        </w:rPr>
      </w:pPr>
      <w:r w:rsidRPr="00697503">
        <w:rPr>
          <w:b/>
          <w:i/>
          <w:sz w:val="28"/>
          <w:szCs w:val="22"/>
        </w:rPr>
        <w:t>Атаманская А.К.</w:t>
      </w:r>
    </w:p>
    <w:p w:rsidR="00697503" w:rsidRPr="00697503" w:rsidRDefault="00697503" w:rsidP="00697503">
      <w:pPr>
        <w:spacing w:after="0" w:line="360" w:lineRule="auto"/>
        <w:ind w:firstLine="709"/>
        <w:jc w:val="right"/>
        <w:rPr>
          <w:rFonts w:eastAsia="Times New Roman"/>
          <w:i/>
          <w:sz w:val="28"/>
          <w:szCs w:val="28"/>
          <w:lang w:eastAsia="ru-RU"/>
        </w:rPr>
      </w:pPr>
      <w:r w:rsidRPr="00697503">
        <w:rPr>
          <w:rFonts w:eastAsia="Times New Roman"/>
          <w:i/>
          <w:sz w:val="28"/>
          <w:szCs w:val="28"/>
          <w:lang w:eastAsia="ru-RU"/>
        </w:rPr>
        <w:t>Научный руководитель: Смирнова М.Е.</w:t>
      </w:r>
    </w:p>
    <w:p w:rsidR="00697503" w:rsidRPr="00697503" w:rsidRDefault="00697503" w:rsidP="00697503">
      <w:pPr>
        <w:spacing w:after="0" w:line="360" w:lineRule="auto"/>
        <w:ind w:firstLine="709"/>
        <w:jc w:val="right"/>
        <w:rPr>
          <w:rFonts w:eastAsia="Times New Roman"/>
          <w:i/>
          <w:sz w:val="28"/>
          <w:szCs w:val="28"/>
          <w:lang w:eastAsia="ru-RU"/>
        </w:rPr>
      </w:pPr>
      <w:r w:rsidRPr="00697503">
        <w:rPr>
          <w:rFonts w:eastAsia="Times New Roman"/>
          <w:i/>
          <w:sz w:val="28"/>
          <w:szCs w:val="28"/>
          <w:lang w:eastAsia="ru-RU"/>
        </w:rPr>
        <w:t>Финансовый университет при Правительстве Российской Федерации</w:t>
      </w:r>
    </w:p>
    <w:p w:rsidR="00697503" w:rsidRPr="00697503" w:rsidRDefault="00697503" w:rsidP="00697503">
      <w:pPr>
        <w:widowControl w:val="0"/>
        <w:spacing w:after="0" w:line="360" w:lineRule="auto"/>
        <w:ind w:firstLine="708"/>
        <w:jc w:val="right"/>
        <w:rPr>
          <w:b/>
          <w:i/>
          <w:sz w:val="28"/>
          <w:szCs w:val="22"/>
        </w:rPr>
      </w:pPr>
    </w:p>
    <w:p w:rsidR="00697503" w:rsidRPr="00697503" w:rsidRDefault="00697503" w:rsidP="00697503">
      <w:pPr>
        <w:widowControl w:val="0"/>
        <w:spacing w:after="0" w:line="360" w:lineRule="auto"/>
        <w:ind w:firstLine="708"/>
        <w:jc w:val="center"/>
        <w:rPr>
          <w:b/>
          <w:sz w:val="28"/>
          <w:szCs w:val="22"/>
        </w:rPr>
      </w:pPr>
      <w:r w:rsidRPr="00697503">
        <w:rPr>
          <w:b/>
          <w:sz w:val="28"/>
          <w:szCs w:val="22"/>
        </w:rPr>
        <w:t>Влияние тренингов на деятельность организаций</w:t>
      </w:r>
    </w:p>
    <w:p w:rsidR="00697503" w:rsidRPr="00697503" w:rsidRDefault="00697503" w:rsidP="00697503">
      <w:pPr>
        <w:widowControl w:val="0"/>
        <w:spacing w:after="0" w:line="360" w:lineRule="auto"/>
        <w:ind w:firstLine="708"/>
        <w:jc w:val="center"/>
        <w:rPr>
          <w:b/>
          <w:sz w:val="28"/>
          <w:szCs w:val="22"/>
        </w:rPr>
      </w:pPr>
    </w:p>
    <w:p w:rsidR="00697503" w:rsidRPr="00697503" w:rsidRDefault="00697503" w:rsidP="00697503">
      <w:pPr>
        <w:widowControl w:val="0"/>
        <w:spacing w:after="0" w:line="360" w:lineRule="auto"/>
        <w:ind w:firstLine="708"/>
        <w:jc w:val="both"/>
        <w:rPr>
          <w:i/>
          <w:sz w:val="28"/>
          <w:szCs w:val="22"/>
        </w:rPr>
      </w:pPr>
      <w:r w:rsidRPr="00697503">
        <w:rPr>
          <w:i/>
          <w:sz w:val="28"/>
          <w:szCs w:val="22"/>
        </w:rPr>
        <w:t>Человеческие ресурсы любой организации являются значимым аспектом успешной деятельности. Используя оптимальные методы обучения, можно безгранично повышать потенциал работников. Актуальность исследования обоснована целесообразностью проведения тренинг-курсов в организациях с целью повышения профессиональных, коммуникативных и интеллектуальных навыков, что способствует эффективности бизнеса.</w:t>
      </w:r>
    </w:p>
    <w:p w:rsidR="00697503" w:rsidRPr="00697503" w:rsidRDefault="00697503" w:rsidP="00697503">
      <w:pPr>
        <w:widowControl w:val="0"/>
        <w:spacing w:after="0" w:line="360" w:lineRule="auto"/>
        <w:ind w:firstLine="708"/>
        <w:jc w:val="both"/>
        <w:rPr>
          <w:i/>
          <w:sz w:val="28"/>
          <w:szCs w:val="22"/>
        </w:rPr>
      </w:pPr>
      <w:r w:rsidRPr="00697503">
        <w:rPr>
          <w:i/>
          <w:sz w:val="28"/>
          <w:szCs w:val="22"/>
        </w:rPr>
        <w:t>Целью исследования является выявление уровня влияния тренингов на деятельность организаций в целом, а также на психологический климат в коллективе, в частности. В статье проанализирована сущность тренингов, выделено определение данного понятия, выявлены несколько видов тренингов, а также выдвинуты достоинства и недостатки проведение тренинг-курсов. В результате исследования сделаны выводы о тренингах, как выгодном капиталовложении для эффективности деятельности любой организации, для дальнейшего развития и роста компаний и поддержания благоприятной атмосферы в коллективе.</w:t>
      </w:r>
    </w:p>
    <w:p w:rsidR="00697503" w:rsidRPr="00697503" w:rsidRDefault="00697503" w:rsidP="00697503">
      <w:pPr>
        <w:widowControl w:val="0"/>
        <w:spacing w:after="0" w:line="360" w:lineRule="auto"/>
        <w:ind w:firstLine="708"/>
        <w:jc w:val="both"/>
        <w:rPr>
          <w:i/>
          <w:sz w:val="28"/>
          <w:szCs w:val="22"/>
        </w:rPr>
      </w:pPr>
      <w:r w:rsidRPr="00697503">
        <w:rPr>
          <w:i/>
          <w:sz w:val="28"/>
          <w:szCs w:val="22"/>
        </w:rPr>
        <w:t>Ключевые слова: тренинг, обучение, развитие, эффективность.</w:t>
      </w:r>
    </w:p>
    <w:p w:rsidR="00697503" w:rsidRPr="00697503" w:rsidRDefault="00697503" w:rsidP="00697503">
      <w:pPr>
        <w:widowControl w:val="0"/>
        <w:spacing w:after="0" w:line="360" w:lineRule="auto"/>
        <w:ind w:firstLine="708"/>
        <w:jc w:val="both"/>
        <w:rPr>
          <w:i/>
          <w:sz w:val="28"/>
          <w:szCs w:val="22"/>
        </w:rPr>
      </w:pPr>
    </w:p>
    <w:p w:rsidR="00697503" w:rsidRPr="00697503" w:rsidRDefault="00697503" w:rsidP="00697503">
      <w:pPr>
        <w:widowControl w:val="0"/>
        <w:spacing w:after="0" w:line="360" w:lineRule="auto"/>
        <w:ind w:firstLine="708"/>
        <w:jc w:val="both"/>
        <w:rPr>
          <w:b/>
          <w:i/>
          <w:sz w:val="28"/>
          <w:szCs w:val="22"/>
          <w:lang w:val="en-US"/>
        </w:rPr>
      </w:pPr>
      <w:r w:rsidRPr="00697503">
        <w:rPr>
          <w:b/>
          <w:i/>
          <w:sz w:val="28"/>
          <w:szCs w:val="22"/>
          <w:lang w:val="en-US"/>
        </w:rPr>
        <w:t>Atamanskaya A.K.</w:t>
      </w:r>
    </w:p>
    <w:p w:rsidR="00697503" w:rsidRPr="00697503" w:rsidRDefault="00697503" w:rsidP="00697503">
      <w:pPr>
        <w:widowControl w:val="0"/>
        <w:spacing w:after="0" w:line="360" w:lineRule="auto"/>
        <w:ind w:firstLine="708"/>
        <w:jc w:val="both"/>
        <w:rPr>
          <w:b/>
          <w:i/>
          <w:sz w:val="28"/>
          <w:szCs w:val="22"/>
          <w:lang w:val="en-US"/>
        </w:rPr>
      </w:pPr>
      <w:r w:rsidRPr="00697503">
        <w:rPr>
          <w:b/>
          <w:i/>
          <w:sz w:val="28"/>
          <w:szCs w:val="22"/>
          <w:lang w:val="en-US"/>
        </w:rPr>
        <w:t>The impact of training on the activities of organizations</w:t>
      </w:r>
    </w:p>
    <w:p w:rsidR="00697503" w:rsidRPr="00697503" w:rsidRDefault="00697503" w:rsidP="00697503">
      <w:pPr>
        <w:widowControl w:val="0"/>
        <w:spacing w:after="0" w:line="360" w:lineRule="auto"/>
        <w:ind w:firstLine="708"/>
        <w:jc w:val="both"/>
        <w:rPr>
          <w:b/>
          <w:i/>
          <w:sz w:val="28"/>
          <w:szCs w:val="22"/>
          <w:lang w:val="en-US"/>
        </w:rPr>
      </w:pPr>
    </w:p>
    <w:p w:rsidR="00697503" w:rsidRPr="00697503" w:rsidRDefault="00697503" w:rsidP="00697503">
      <w:pPr>
        <w:widowControl w:val="0"/>
        <w:spacing w:after="0" w:line="360" w:lineRule="auto"/>
        <w:ind w:firstLine="709"/>
        <w:jc w:val="both"/>
        <w:rPr>
          <w:i/>
          <w:sz w:val="28"/>
          <w:szCs w:val="22"/>
          <w:lang w:val="en-US"/>
        </w:rPr>
      </w:pPr>
      <w:r w:rsidRPr="00697503">
        <w:rPr>
          <w:i/>
          <w:sz w:val="28"/>
          <w:szCs w:val="22"/>
          <w:lang w:val="en-US"/>
        </w:rPr>
        <w:t xml:space="preserve">Human resources of any organization are an important aspect of success. Using the best methods of training, you can infinitely increase the potential of workers. The relevance of the study justified the feasibility of training courses in </w:t>
      </w:r>
      <w:r w:rsidRPr="00697503">
        <w:rPr>
          <w:i/>
          <w:sz w:val="28"/>
          <w:szCs w:val="22"/>
          <w:lang w:val="en-US"/>
        </w:rPr>
        <w:lastRenderedPageBreak/>
        <w:t>organizations to improve professional, communication and intellectual skills, which contributes to business efficiency.</w:t>
      </w:r>
    </w:p>
    <w:p w:rsidR="00697503" w:rsidRPr="00697503" w:rsidRDefault="00697503" w:rsidP="00697503">
      <w:pPr>
        <w:widowControl w:val="0"/>
        <w:spacing w:after="0" w:line="360" w:lineRule="auto"/>
        <w:ind w:firstLine="709"/>
        <w:jc w:val="both"/>
        <w:rPr>
          <w:i/>
          <w:sz w:val="28"/>
          <w:szCs w:val="22"/>
          <w:lang w:val="en-US"/>
        </w:rPr>
      </w:pPr>
      <w:r w:rsidRPr="00697503">
        <w:rPr>
          <w:i/>
          <w:sz w:val="28"/>
          <w:szCs w:val="22"/>
          <w:lang w:val="en-US"/>
        </w:rPr>
        <w:t>The aim of the study is to identify the level of influence of training on the activities of organizations in General, as well as on the psychological climate in the team in particular. The article analyzes the essence of training, identifies the definition of this concept, identifies several types of training, and put forward the advantages and disadvantages of training courses. As a result of research conclusions about trainings as profitable investment for efficiency of activity of any organization, for further development and growth of the companies and maintenance of the favorable atmosphere in collective are drawn.</w:t>
      </w:r>
    </w:p>
    <w:p w:rsidR="00697503" w:rsidRPr="00697503" w:rsidRDefault="00697503" w:rsidP="00697503">
      <w:pPr>
        <w:widowControl w:val="0"/>
        <w:spacing w:after="0" w:line="360" w:lineRule="auto"/>
        <w:ind w:firstLine="709"/>
        <w:jc w:val="both"/>
        <w:rPr>
          <w:i/>
          <w:sz w:val="28"/>
          <w:szCs w:val="22"/>
        </w:rPr>
      </w:pPr>
      <w:r w:rsidRPr="00697503">
        <w:rPr>
          <w:i/>
          <w:sz w:val="28"/>
          <w:szCs w:val="22"/>
          <w:lang w:val="en-US"/>
        </w:rPr>
        <w:t>Keywords</w:t>
      </w:r>
      <w:r w:rsidRPr="00697503">
        <w:rPr>
          <w:i/>
          <w:sz w:val="28"/>
          <w:szCs w:val="22"/>
        </w:rPr>
        <w:t xml:space="preserve">: </w:t>
      </w:r>
      <w:r w:rsidRPr="00697503">
        <w:rPr>
          <w:i/>
          <w:sz w:val="28"/>
          <w:szCs w:val="22"/>
          <w:lang w:val="en-US"/>
        </w:rPr>
        <w:t>training</w:t>
      </w:r>
      <w:r w:rsidRPr="00697503">
        <w:rPr>
          <w:i/>
          <w:sz w:val="28"/>
          <w:szCs w:val="22"/>
        </w:rPr>
        <w:t xml:space="preserve">, </w:t>
      </w:r>
      <w:r w:rsidRPr="00697503">
        <w:rPr>
          <w:i/>
          <w:sz w:val="28"/>
          <w:szCs w:val="22"/>
          <w:lang w:val="en-US"/>
        </w:rPr>
        <w:t>development</w:t>
      </w:r>
      <w:r w:rsidRPr="00697503">
        <w:rPr>
          <w:i/>
          <w:sz w:val="28"/>
          <w:szCs w:val="22"/>
        </w:rPr>
        <w:t xml:space="preserve">, </w:t>
      </w:r>
      <w:r w:rsidRPr="00697503">
        <w:rPr>
          <w:i/>
          <w:sz w:val="28"/>
          <w:szCs w:val="22"/>
          <w:lang w:val="en-US"/>
        </w:rPr>
        <w:t>efficiency</w:t>
      </w:r>
      <w:r w:rsidRPr="00697503">
        <w:rPr>
          <w:i/>
          <w:sz w:val="28"/>
          <w:szCs w:val="22"/>
        </w:rPr>
        <w:t>.</w:t>
      </w:r>
    </w:p>
    <w:p w:rsidR="00697503" w:rsidRPr="00697503" w:rsidRDefault="00697503" w:rsidP="00697503">
      <w:pPr>
        <w:widowControl w:val="0"/>
        <w:spacing w:after="0" w:line="360" w:lineRule="auto"/>
        <w:ind w:firstLine="708"/>
        <w:jc w:val="both"/>
        <w:rPr>
          <w:sz w:val="28"/>
          <w:szCs w:val="22"/>
        </w:rPr>
      </w:pPr>
    </w:p>
    <w:p w:rsidR="00697503" w:rsidRPr="00697503" w:rsidRDefault="00697503" w:rsidP="00697503">
      <w:pPr>
        <w:widowControl w:val="0"/>
        <w:spacing w:after="0" w:line="360" w:lineRule="auto"/>
        <w:ind w:firstLine="708"/>
        <w:jc w:val="both"/>
        <w:rPr>
          <w:sz w:val="28"/>
          <w:szCs w:val="22"/>
        </w:rPr>
      </w:pPr>
      <w:r w:rsidRPr="00697503">
        <w:rPr>
          <w:sz w:val="28"/>
          <w:szCs w:val="22"/>
        </w:rPr>
        <w:t xml:space="preserve">Выстраивание налаженного бизнес-процесса является одной из ключевых задач любой компании. Внедрение тренингов в сфере управления персоналом способствует не только разрешению данной проблемы, но и налаживанию атмосферы в коллективе в целом [1; 2; 6]. </w:t>
      </w:r>
    </w:p>
    <w:p w:rsidR="00697503" w:rsidRPr="00697503" w:rsidRDefault="00697503" w:rsidP="00697503">
      <w:pPr>
        <w:widowControl w:val="0"/>
        <w:spacing w:after="0" w:line="360" w:lineRule="auto"/>
        <w:ind w:firstLine="708"/>
        <w:jc w:val="both"/>
        <w:rPr>
          <w:sz w:val="28"/>
          <w:szCs w:val="22"/>
        </w:rPr>
      </w:pPr>
    </w:p>
    <w:p w:rsidR="00697503" w:rsidRPr="00697503" w:rsidRDefault="00697503" w:rsidP="00697503">
      <w:pPr>
        <w:widowControl w:val="0"/>
        <w:spacing w:after="0" w:line="360" w:lineRule="auto"/>
        <w:ind w:firstLine="709"/>
        <w:jc w:val="both"/>
        <w:rPr>
          <w:b/>
          <w:i/>
          <w:sz w:val="28"/>
          <w:szCs w:val="22"/>
        </w:rPr>
      </w:pPr>
      <w:r w:rsidRPr="00697503">
        <w:rPr>
          <w:b/>
          <w:i/>
          <w:sz w:val="28"/>
          <w:szCs w:val="22"/>
        </w:rPr>
        <w:t>Библиографический список</w:t>
      </w:r>
    </w:p>
    <w:p w:rsidR="00697503" w:rsidRPr="00697503" w:rsidRDefault="00697503" w:rsidP="00697503">
      <w:pPr>
        <w:widowControl w:val="0"/>
        <w:spacing w:after="0" w:line="360" w:lineRule="auto"/>
        <w:ind w:firstLine="709"/>
        <w:jc w:val="both"/>
        <w:rPr>
          <w:sz w:val="28"/>
          <w:szCs w:val="22"/>
        </w:rPr>
      </w:pPr>
      <w:r w:rsidRPr="00697503">
        <w:rPr>
          <w:sz w:val="28"/>
          <w:szCs w:val="22"/>
        </w:rPr>
        <w:t>1.Антипова К.В., Шалыгина С.Н. Довлатян Г.П. Анализ и оценка проведения тренингов на предприятии// Перспективы развития восточного Донбасса. – 2016. – С.311-313.</w:t>
      </w:r>
    </w:p>
    <w:p w:rsidR="00697503" w:rsidRPr="00697503" w:rsidRDefault="00697503" w:rsidP="00697503">
      <w:pPr>
        <w:widowControl w:val="0"/>
        <w:spacing w:after="0" w:line="360" w:lineRule="auto"/>
        <w:ind w:firstLine="708"/>
        <w:jc w:val="both"/>
        <w:rPr>
          <w:sz w:val="28"/>
          <w:szCs w:val="22"/>
        </w:rPr>
      </w:pPr>
      <w:r w:rsidRPr="00697503">
        <w:rPr>
          <w:sz w:val="28"/>
          <w:szCs w:val="22"/>
        </w:rPr>
        <w:t>2. Короткий С.В., Чернов А.П. Роль тренингов в подготовке управленческих кадров// Неделя науки СПБПУ. – 2017. – С.118-121.</w:t>
      </w:r>
    </w:p>
    <w:p w:rsidR="00697503" w:rsidRPr="00697503" w:rsidRDefault="00697503" w:rsidP="00697503">
      <w:pPr>
        <w:widowControl w:val="0"/>
        <w:spacing w:after="0" w:line="360" w:lineRule="auto"/>
        <w:ind w:firstLine="708"/>
        <w:jc w:val="both"/>
        <w:rPr>
          <w:sz w:val="28"/>
          <w:szCs w:val="22"/>
        </w:rPr>
      </w:pPr>
      <w:r w:rsidRPr="00697503">
        <w:rPr>
          <w:sz w:val="28"/>
          <w:szCs w:val="22"/>
        </w:rPr>
        <w:t xml:space="preserve">3. Натейкина Ю.О. Тренинг как способ профессионального развития персонала// Международный научно-исследовательский журнал, №3-1(45. – 2016. – С.51-52. </w:t>
      </w:r>
    </w:p>
    <w:p w:rsidR="00697503" w:rsidRPr="00697503" w:rsidRDefault="00697503" w:rsidP="00697503">
      <w:pPr>
        <w:widowControl w:val="0"/>
        <w:spacing w:after="0" w:line="360" w:lineRule="auto"/>
        <w:ind w:firstLine="708"/>
        <w:jc w:val="both"/>
        <w:rPr>
          <w:sz w:val="28"/>
          <w:szCs w:val="22"/>
        </w:rPr>
      </w:pPr>
      <w:r w:rsidRPr="00697503">
        <w:rPr>
          <w:sz w:val="28"/>
          <w:szCs w:val="22"/>
        </w:rPr>
        <w:t>4. Саенко И.И., Даркова В.И. Эффективность тренингов в управлении персоналом// Современный менеджмент: Цели проблемы и пути совершенствования. – 2017 – С. 37-41.</w:t>
      </w:r>
    </w:p>
    <w:p w:rsidR="00697503" w:rsidRPr="00697503" w:rsidRDefault="00697503" w:rsidP="00697503">
      <w:pPr>
        <w:widowControl w:val="0"/>
        <w:spacing w:after="0" w:line="360" w:lineRule="auto"/>
        <w:ind w:firstLine="708"/>
        <w:jc w:val="both"/>
        <w:rPr>
          <w:sz w:val="28"/>
          <w:szCs w:val="22"/>
          <w:lang w:val="en-US"/>
        </w:rPr>
      </w:pPr>
      <w:r w:rsidRPr="00697503">
        <w:rPr>
          <w:sz w:val="28"/>
          <w:szCs w:val="22"/>
        </w:rPr>
        <w:t xml:space="preserve">5. Технологии обучения и развития персонала в организации: учебник / </w:t>
      </w:r>
      <w:r w:rsidRPr="00697503">
        <w:rPr>
          <w:sz w:val="28"/>
          <w:szCs w:val="22"/>
        </w:rPr>
        <w:lastRenderedPageBreak/>
        <w:t>Полевая М.В., Белогруд И.Н., Камнева Е.В., Анненкова Н.В., Иванова И.А., Маслова В.М., Субочева А.О. / под ред. М</w:t>
      </w:r>
      <w:r w:rsidRPr="00697503">
        <w:rPr>
          <w:sz w:val="28"/>
          <w:szCs w:val="22"/>
          <w:lang w:val="en-US"/>
        </w:rPr>
        <w:t>.</w:t>
      </w:r>
      <w:r w:rsidRPr="00697503">
        <w:rPr>
          <w:sz w:val="28"/>
          <w:szCs w:val="22"/>
        </w:rPr>
        <w:t>В</w:t>
      </w:r>
      <w:r w:rsidRPr="00697503">
        <w:rPr>
          <w:sz w:val="28"/>
          <w:szCs w:val="22"/>
          <w:lang w:val="en-US"/>
        </w:rPr>
        <w:t xml:space="preserve">. </w:t>
      </w:r>
      <w:r w:rsidRPr="00697503">
        <w:rPr>
          <w:sz w:val="28"/>
          <w:szCs w:val="22"/>
        </w:rPr>
        <w:t>Полевой</w:t>
      </w:r>
      <w:r w:rsidRPr="00697503">
        <w:rPr>
          <w:sz w:val="28"/>
          <w:szCs w:val="22"/>
          <w:lang w:val="en-US"/>
        </w:rPr>
        <w:t>. -</w:t>
      </w:r>
      <w:r w:rsidRPr="00697503">
        <w:rPr>
          <w:sz w:val="28"/>
          <w:szCs w:val="22"/>
        </w:rPr>
        <w:t>М</w:t>
      </w:r>
      <w:r w:rsidRPr="00697503">
        <w:rPr>
          <w:sz w:val="28"/>
          <w:szCs w:val="22"/>
          <w:lang w:val="en-US"/>
        </w:rPr>
        <w:t xml:space="preserve">.: </w:t>
      </w:r>
      <w:r w:rsidRPr="00697503">
        <w:rPr>
          <w:sz w:val="28"/>
          <w:szCs w:val="22"/>
        </w:rPr>
        <w:t>Вузовский</w:t>
      </w:r>
      <w:r w:rsidRPr="00697503">
        <w:rPr>
          <w:sz w:val="28"/>
          <w:szCs w:val="22"/>
          <w:lang w:val="en-US"/>
        </w:rPr>
        <w:t xml:space="preserve"> </w:t>
      </w:r>
      <w:r w:rsidRPr="00697503">
        <w:rPr>
          <w:sz w:val="28"/>
          <w:szCs w:val="22"/>
        </w:rPr>
        <w:t>учебник</w:t>
      </w:r>
      <w:r w:rsidRPr="00697503">
        <w:rPr>
          <w:sz w:val="28"/>
          <w:szCs w:val="22"/>
          <w:lang w:val="en-US"/>
        </w:rPr>
        <w:t xml:space="preserve">: </w:t>
      </w:r>
      <w:r w:rsidRPr="00697503">
        <w:rPr>
          <w:sz w:val="28"/>
          <w:szCs w:val="22"/>
        </w:rPr>
        <w:t>ИНФРА</w:t>
      </w:r>
      <w:r w:rsidRPr="00697503">
        <w:rPr>
          <w:sz w:val="28"/>
          <w:szCs w:val="22"/>
          <w:lang w:val="en-US"/>
        </w:rPr>
        <w:t>-</w:t>
      </w:r>
      <w:r w:rsidRPr="00697503">
        <w:rPr>
          <w:sz w:val="28"/>
          <w:szCs w:val="22"/>
        </w:rPr>
        <w:t>М</w:t>
      </w:r>
      <w:r w:rsidRPr="00697503">
        <w:rPr>
          <w:sz w:val="28"/>
          <w:szCs w:val="22"/>
          <w:lang w:val="en-US"/>
        </w:rPr>
        <w:t xml:space="preserve">, 2017. 256 </w:t>
      </w:r>
      <w:r w:rsidRPr="00697503">
        <w:rPr>
          <w:sz w:val="28"/>
          <w:szCs w:val="22"/>
        </w:rPr>
        <w:t>с</w:t>
      </w:r>
      <w:r w:rsidRPr="00697503">
        <w:rPr>
          <w:sz w:val="28"/>
          <w:szCs w:val="22"/>
          <w:lang w:val="en-US"/>
        </w:rPr>
        <w:t xml:space="preserve">.  </w:t>
      </w:r>
    </w:p>
    <w:p w:rsidR="00697503" w:rsidRPr="00697503" w:rsidRDefault="00697503" w:rsidP="00697503">
      <w:pPr>
        <w:widowControl w:val="0"/>
        <w:spacing w:after="0" w:line="360" w:lineRule="auto"/>
        <w:ind w:firstLine="708"/>
        <w:jc w:val="both"/>
        <w:rPr>
          <w:sz w:val="28"/>
          <w:szCs w:val="22"/>
        </w:rPr>
      </w:pPr>
      <w:r w:rsidRPr="00697503">
        <w:rPr>
          <w:sz w:val="28"/>
          <w:szCs w:val="22"/>
          <w:lang w:val="en-US"/>
        </w:rPr>
        <w:t>6. Dovlatyan G.P., Chercesova E.Y., Makeeva E.I., Oboymova N.T. Potential of Use of Foreign Experience in Evaluatial of Strategic Sustainability of Enterprises Relating to Transition of Russia/s Economy to Strategic Path of Development// Asian Social Science. Vol</w:t>
      </w:r>
      <w:r w:rsidRPr="00697503">
        <w:rPr>
          <w:sz w:val="28"/>
          <w:szCs w:val="22"/>
        </w:rPr>
        <w:t>. 11, № 20 (2015).</w:t>
      </w:r>
    </w:p>
    <w:p w:rsidR="006834E4" w:rsidRDefault="006834E4">
      <w:pPr>
        <w:spacing w:after="0" w:line="240" w:lineRule="auto"/>
        <w:rPr>
          <w:sz w:val="28"/>
          <w:szCs w:val="28"/>
        </w:rPr>
      </w:pPr>
      <w:r>
        <w:rPr>
          <w:sz w:val="28"/>
          <w:szCs w:val="28"/>
        </w:rPr>
        <w:br w:type="page"/>
      </w:r>
    </w:p>
    <w:p w:rsidR="009604EF" w:rsidRDefault="000C4E79" w:rsidP="009604EF">
      <w:pPr>
        <w:keepNext/>
        <w:widowControl w:val="0"/>
        <w:autoSpaceDE w:val="0"/>
        <w:autoSpaceDN w:val="0"/>
        <w:adjustRightInd w:val="0"/>
        <w:spacing w:after="0" w:line="360" w:lineRule="auto"/>
        <w:ind w:firstLine="709"/>
        <w:jc w:val="center"/>
        <w:outlineLvl w:val="0"/>
        <w:rPr>
          <w:rFonts w:eastAsia="Times New Roman"/>
          <w:b/>
          <w:bCs/>
          <w:kern w:val="32"/>
          <w:sz w:val="28"/>
          <w:szCs w:val="28"/>
          <w:lang w:eastAsia="ru-RU"/>
        </w:rPr>
      </w:pPr>
      <w:bookmarkStart w:id="24" w:name="_Toc135610013"/>
      <w:bookmarkStart w:id="25" w:name="_Hlk9620824"/>
      <w:r w:rsidRPr="006834E4">
        <w:rPr>
          <w:rFonts w:eastAsia="Times New Roman"/>
          <w:b/>
          <w:bCs/>
          <w:kern w:val="32"/>
          <w:sz w:val="28"/>
          <w:szCs w:val="28"/>
          <w:lang w:eastAsia="ru-RU"/>
        </w:rPr>
        <w:lastRenderedPageBreak/>
        <w:t xml:space="preserve">Приложение </w:t>
      </w:r>
      <w:r>
        <w:rPr>
          <w:rFonts w:eastAsia="Times New Roman"/>
          <w:b/>
          <w:bCs/>
          <w:kern w:val="32"/>
          <w:sz w:val="28"/>
          <w:szCs w:val="28"/>
          <w:lang w:eastAsia="ru-RU"/>
        </w:rPr>
        <w:t>2</w:t>
      </w:r>
      <w:bookmarkEnd w:id="24"/>
      <w:r w:rsidR="009604EF">
        <w:rPr>
          <w:rFonts w:eastAsia="Times New Roman"/>
          <w:b/>
          <w:bCs/>
          <w:kern w:val="32"/>
          <w:sz w:val="28"/>
          <w:szCs w:val="28"/>
          <w:lang w:eastAsia="ru-RU"/>
        </w:rPr>
        <w:t xml:space="preserve"> </w:t>
      </w:r>
    </w:p>
    <w:p w:rsidR="000C4E79" w:rsidRPr="000C4E79" w:rsidRDefault="000C4E79" w:rsidP="009604EF">
      <w:pPr>
        <w:keepNext/>
        <w:widowControl w:val="0"/>
        <w:autoSpaceDE w:val="0"/>
        <w:autoSpaceDN w:val="0"/>
        <w:adjustRightInd w:val="0"/>
        <w:spacing w:after="0" w:line="360" w:lineRule="auto"/>
        <w:ind w:firstLine="709"/>
        <w:jc w:val="center"/>
        <w:outlineLvl w:val="0"/>
        <w:rPr>
          <w:sz w:val="28"/>
          <w:szCs w:val="28"/>
        </w:rPr>
      </w:pPr>
      <w:bookmarkStart w:id="26" w:name="_Toc135610014"/>
      <w:r w:rsidRPr="000C4E79">
        <w:rPr>
          <w:sz w:val="28"/>
          <w:szCs w:val="28"/>
        </w:rPr>
        <w:t>Образец оформления списка использованных источников</w:t>
      </w:r>
      <w:bookmarkEnd w:id="26"/>
    </w:p>
    <w:p w:rsidR="000C4E79" w:rsidRDefault="000C4E79" w:rsidP="000C4E79">
      <w:pPr>
        <w:spacing w:after="0" w:line="360" w:lineRule="auto"/>
        <w:ind w:left="23" w:firstLine="686"/>
        <w:jc w:val="both"/>
        <w:rPr>
          <w:szCs w:val="28"/>
        </w:rPr>
      </w:pPr>
    </w:p>
    <w:p w:rsidR="000C4E79" w:rsidRPr="00243AC6" w:rsidRDefault="000C4E79" w:rsidP="000C4E79">
      <w:pPr>
        <w:spacing w:after="0" w:line="360" w:lineRule="auto"/>
        <w:ind w:firstLine="567"/>
        <w:jc w:val="center"/>
        <w:rPr>
          <w:bCs/>
          <w:iCs/>
          <w:sz w:val="28"/>
          <w:szCs w:val="28"/>
        </w:rPr>
      </w:pPr>
      <w:r w:rsidRPr="00243AC6">
        <w:rPr>
          <w:bCs/>
          <w:iCs/>
          <w:sz w:val="28"/>
          <w:szCs w:val="28"/>
        </w:rPr>
        <w:t>СПИСОК ИСПОЛЬЗОВАННЫХ ИСТОЧНИКОВ</w:t>
      </w:r>
      <w:r>
        <w:rPr>
          <w:rStyle w:val="af3"/>
          <w:bCs/>
          <w:iCs/>
          <w:sz w:val="28"/>
          <w:szCs w:val="28"/>
        </w:rPr>
        <w:footnoteReference w:customMarkFollows="1" w:id="4"/>
        <w:t>1)</w:t>
      </w:r>
    </w:p>
    <w:p w:rsidR="000C4E79" w:rsidRPr="00243AC6" w:rsidRDefault="000C4E79" w:rsidP="000C4E79">
      <w:pPr>
        <w:numPr>
          <w:ilvl w:val="0"/>
          <w:numId w:val="40"/>
        </w:numPr>
        <w:spacing w:after="0" w:line="360" w:lineRule="auto"/>
        <w:ind w:left="0" w:firstLine="709"/>
        <w:contextualSpacing/>
        <w:jc w:val="both"/>
        <w:rPr>
          <w:sz w:val="28"/>
          <w:szCs w:val="28"/>
        </w:rPr>
      </w:pPr>
      <w:r w:rsidRPr="00243AC6">
        <w:rPr>
          <w:sz w:val="28"/>
          <w:szCs w:val="28"/>
        </w:rPr>
        <w:t>Соловьев П.Ю. Рынок внебиржевых деривативов: влияние регулятивных требований на деятельность и риски банков // Управление в кредитной организации. 2014. № 3. С. 84 - 98.</w:t>
      </w:r>
    </w:p>
    <w:p w:rsidR="000C4E79" w:rsidRPr="00243AC6" w:rsidRDefault="000C4E79" w:rsidP="000C4E79">
      <w:pPr>
        <w:numPr>
          <w:ilvl w:val="0"/>
          <w:numId w:val="40"/>
        </w:numPr>
        <w:spacing w:after="0" w:line="360" w:lineRule="auto"/>
        <w:ind w:left="0" w:firstLine="709"/>
        <w:contextualSpacing/>
        <w:jc w:val="both"/>
        <w:rPr>
          <w:color w:val="000000" w:themeColor="text1"/>
          <w:sz w:val="28"/>
          <w:szCs w:val="28"/>
        </w:rPr>
      </w:pPr>
      <w:r w:rsidRPr="00243AC6">
        <w:rPr>
          <w:sz w:val="28"/>
          <w:szCs w:val="28"/>
        </w:rPr>
        <w:t>Ассхофф Г., Куонен С., Хомуленко А. Как оптимизировать создание добавленной стоимости банка через ниашоринг непрофильных функций? // Управление в кредитной организации. 2014. № 4. С. 41-44.</w:t>
      </w:r>
    </w:p>
    <w:p w:rsidR="000C4E79" w:rsidRPr="00243AC6" w:rsidRDefault="000C4E79" w:rsidP="000C4E79">
      <w:pPr>
        <w:numPr>
          <w:ilvl w:val="0"/>
          <w:numId w:val="40"/>
        </w:numPr>
        <w:spacing w:after="0" w:line="360" w:lineRule="auto"/>
        <w:ind w:left="0" w:firstLine="709"/>
        <w:contextualSpacing/>
        <w:jc w:val="both"/>
        <w:rPr>
          <w:color w:val="000000" w:themeColor="text1"/>
          <w:sz w:val="28"/>
          <w:szCs w:val="28"/>
        </w:rPr>
      </w:pPr>
      <w:r w:rsidRPr="00243AC6">
        <w:rPr>
          <w:bCs/>
          <w:color w:val="000000" w:themeColor="text1"/>
          <w:sz w:val="28"/>
          <w:szCs w:val="28"/>
        </w:rPr>
        <w:t>Киселева Е., Бутрин Д. Плохим долгам ищут хозяина// Газета "Коммерсантъ". №53 от 27.03.2015. С. 1.</w:t>
      </w:r>
    </w:p>
    <w:p w:rsidR="000C4E79" w:rsidRPr="00243AC6" w:rsidRDefault="000C4E79" w:rsidP="000C4E79">
      <w:pPr>
        <w:numPr>
          <w:ilvl w:val="0"/>
          <w:numId w:val="40"/>
        </w:numPr>
        <w:spacing w:after="0" w:line="360" w:lineRule="auto"/>
        <w:ind w:left="0" w:firstLine="709"/>
        <w:contextualSpacing/>
        <w:jc w:val="both"/>
        <w:rPr>
          <w:sz w:val="28"/>
          <w:szCs w:val="28"/>
        </w:rPr>
      </w:pPr>
      <w:r w:rsidRPr="00243AC6">
        <w:rPr>
          <w:sz w:val="28"/>
          <w:szCs w:val="28"/>
        </w:rPr>
        <w:t>Хайдаршина Г. А. Теоретические и методологические аспекты мониторинга западноевропейского банковского сектора [Текст]: [монография] / Хайдаршина Г. А. - Москва: Экономика, 2013. - 359 с.</w:t>
      </w:r>
    </w:p>
    <w:p w:rsidR="000C4E79" w:rsidRPr="00243AC6" w:rsidRDefault="000C4E79" w:rsidP="000C4E79">
      <w:pPr>
        <w:numPr>
          <w:ilvl w:val="0"/>
          <w:numId w:val="40"/>
        </w:numPr>
        <w:spacing w:after="0" w:line="360" w:lineRule="auto"/>
        <w:ind w:left="0" w:firstLine="709"/>
        <w:contextualSpacing/>
        <w:jc w:val="both"/>
        <w:rPr>
          <w:sz w:val="28"/>
          <w:szCs w:val="28"/>
        </w:rPr>
      </w:pPr>
      <w:r w:rsidRPr="00243AC6">
        <w:rPr>
          <w:sz w:val="28"/>
          <w:szCs w:val="28"/>
        </w:rPr>
        <w:t xml:space="preserve">Статистический бюллетень Банка России// Центральный Банк Российской Федерации. 2015. URL: http://www.cbr.ru/publ/BBS/Bbs1502r.pdf </w:t>
      </w:r>
    </w:p>
    <w:p w:rsidR="000C4E79" w:rsidRPr="00243AC6" w:rsidRDefault="000C4E79" w:rsidP="000C4E79">
      <w:pPr>
        <w:numPr>
          <w:ilvl w:val="0"/>
          <w:numId w:val="40"/>
        </w:numPr>
        <w:spacing w:after="0" w:line="360" w:lineRule="auto"/>
        <w:ind w:left="0" w:firstLine="709"/>
        <w:contextualSpacing/>
        <w:jc w:val="both"/>
        <w:rPr>
          <w:sz w:val="28"/>
          <w:szCs w:val="28"/>
        </w:rPr>
      </w:pPr>
      <w:r w:rsidRPr="00243AC6">
        <w:rPr>
          <w:sz w:val="28"/>
          <w:szCs w:val="28"/>
        </w:rPr>
        <w:t>Отчеты о развитии банковского сектора и надзора за 2010-2014гг.</w:t>
      </w:r>
      <w:r>
        <w:rPr>
          <w:sz w:val="28"/>
          <w:szCs w:val="28"/>
        </w:rPr>
        <w:t xml:space="preserve"> </w:t>
      </w:r>
      <w:r w:rsidRPr="00243AC6">
        <w:rPr>
          <w:sz w:val="28"/>
          <w:szCs w:val="28"/>
        </w:rPr>
        <w:t xml:space="preserve">//Центральный банк Российской Федерации. URL: http://www.cbr.ru/publ/?PrtId=nadzor </w:t>
      </w:r>
    </w:p>
    <w:p w:rsidR="000C4E79" w:rsidRPr="00243AC6" w:rsidRDefault="000C4E79" w:rsidP="000C4E79">
      <w:pPr>
        <w:numPr>
          <w:ilvl w:val="0"/>
          <w:numId w:val="40"/>
        </w:numPr>
        <w:spacing w:after="0" w:line="360" w:lineRule="auto"/>
        <w:ind w:left="0" w:firstLine="709"/>
        <w:contextualSpacing/>
        <w:jc w:val="both"/>
        <w:rPr>
          <w:sz w:val="28"/>
          <w:szCs w:val="28"/>
          <w:lang w:val="en-US"/>
        </w:rPr>
      </w:pPr>
      <w:r w:rsidRPr="00243AC6">
        <w:rPr>
          <w:sz w:val="28"/>
          <w:szCs w:val="28"/>
        </w:rPr>
        <w:t xml:space="preserve">Обзор банковского сектора. Аналитические показатели //Центральный Банк Российской Федерации. </w:t>
      </w:r>
      <w:r w:rsidRPr="00372601">
        <w:rPr>
          <w:sz w:val="28"/>
          <w:szCs w:val="28"/>
          <w:lang w:val="en-US"/>
        </w:rPr>
        <w:t xml:space="preserve">2015. </w:t>
      </w:r>
      <w:r w:rsidRPr="00243AC6">
        <w:rPr>
          <w:sz w:val="28"/>
          <w:szCs w:val="28"/>
          <w:lang w:val="en-US"/>
        </w:rPr>
        <w:t>URL</w:t>
      </w:r>
      <w:r w:rsidRPr="00372601">
        <w:rPr>
          <w:sz w:val="28"/>
          <w:szCs w:val="28"/>
          <w:lang w:val="en-US"/>
        </w:rPr>
        <w:t xml:space="preserve">: </w:t>
      </w:r>
      <w:r w:rsidRPr="00243AC6">
        <w:rPr>
          <w:sz w:val="28"/>
          <w:szCs w:val="28"/>
          <w:lang w:val="en-US"/>
        </w:rPr>
        <w:t>http</w:t>
      </w:r>
      <w:r w:rsidRPr="00372601">
        <w:rPr>
          <w:sz w:val="28"/>
          <w:szCs w:val="28"/>
          <w:lang w:val="en-US"/>
        </w:rPr>
        <w:t>://</w:t>
      </w:r>
      <w:r w:rsidRPr="00243AC6">
        <w:rPr>
          <w:sz w:val="28"/>
          <w:szCs w:val="28"/>
          <w:lang w:val="en-US"/>
        </w:rPr>
        <w:t>www</w:t>
      </w:r>
      <w:r w:rsidRPr="00372601">
        <w:rPr>
          <w:sz w:val="28"/>
          <w:szCs w:val="28"/>
          <w:lang w:val="en-US"/>
        </w:rPr>
        <w:t>.</w:t>
      </w:r>
      <w:r w:rsidRPr="00243AC6">
        <w:rPr>
          <w:sz w:val="28"/>
          <w:szCs w:val="28"/>
          <w:lang w:val="en-US"/>
        </w:rPr>
        <w:t>cbr</w:t>
      </w:r>
      <w:r w:rsidRPr="00372601">
        <w:rPr>
          <w:sz w:val="28"/>
          <w:szCs w:val="28"/>
          <w:lang w:val="en-US"/>
        </w:rPr>
        <w:t>.</w:t>
      </w:r>
      <w:r w:rsidRPr="00243AC6">
        <w:rPr>
          <w:sz w:val="28"/>
          <w:szCs w:val="28"/>
          <w:lang w:val="en-US"/>
        </w:rPr>
        <w:t>ru</w:t>
      </w:r>
      <w:r w:rsidRPr="00372601">
        <w:rPr>
          <w:sz w:val="28"/>
          <w:szCs w:val="28"/>
          <w:lang w:val="en-US"/>
        </w:rPr>
        <w:t>/</w:t>
      </w:r>
      <w:r w:rsidRPr="00243AC6">
        <w:rPr>
          <w:sz w:val="28"/>
          <w:szCs w:val="28"/>
          <w:lang w:val="en-US"/>
        </w:rPr>
        <w:t xml:space="preserve">analytics/bank_system/obs_1509.pdf </w:t>
      </w:r>
    </w:p>
    <w:p w:rsidR="000C4E79" w:rsidRPr="00243AC6" w:rsidRDefault="000C4E79" w:rsidP="000C4E79">
      <w:pPr>
        <w:numPr>
          <w:ilvl w:val="0"/>
          <w:numId w:val="40"/>
        </w:numPr>
        <w:spacing w:after="0" w:line="360" w:lineRule="auto"/>
        <w:ind w:left="0" w:firstLine="709"/>
        <w:contextualSpacing/>
        <w:jc w:val="both"/>
        <w:rPr>
          <w:sz w:val="28"/>
          <w:szCs w:val="28"/>
          <w:lang w:val="en-US"/>
        </w:rPr>
      </w:pPr>
      <w:r w:rsidRPr="00243AC6">
        <w:rPr>
          <w:sz w:val="28"/>
          <w:szCs w:val="28"/>
          <w:lang w:val="en-GB"/>
        </w:rPr>
        <w:t xml:space="preserve">Rudolph H. State Financial Institutions: Mandates, Governance, and Beyond. Policy and Research Series 51419. Washington, DC: World Bank, 2009. 19 p. </w:t>
      </w:r>
    </w:p>
    <w:p w:rsidR="000C4E79" w:rsidRPr="00D60F8A" w:rsidRDefault="000C4E79" w:rsidP="000C4E79">
      <w:pPr>
        <w:spacing w:after="0" w:line="360" w:lineRule="auto"/>
        <w:ind w:left="23" w:firstLine="686"/>
        <w:jc w:val="both"/>
        <w:rPr>
          <w:szCs w:val="28"/>
        </w:rPr>
      </w:pPr>
    </w:p>
    <w:p w:rsidR="000C4E79" w:rsidRDefault="000C4E79">
      <w:pPr>
        <w:spacing w:after="0" w:line="240" w:lineRule="auto"/>
        <w:rPr>
          <w:rFonts w:eastAsia="Times New Roman"/>
          <w:b/>
          <w:bCs/>
          <w:kern w:val="32"/>
          <w:sz w:val="28"/>
          <w:szCs w:val="28"/>
          <w:lang w:eastAsia="ru-RU"/>
        </w:rPr>
      </w:pPr>
      <w:r>
        <w:rPr>
          <w:rFonts w:eastAsia="Times New Roman"/>
          <w:b/>
          <w:bCs/>
          <w:kern w:val="32"/>
          <w:sz w:val="28"/>
          <w:szCs w:val="28"/>
          <w:lang w:eastAsia="ru-RU"/>
        </w:rPr>
        <w:br w:type="page"/>
      </w:r>
    </w:p>
    <w:p w:rsidR="009604EF" w:rsidRDefault="006834E4" w:rsidP="009604EF">
      <w:pPr>
        <w:keepNext/>
        <w:widowControl w:val="0"/>
        <w:autoSpaceDE w:val="0"/>
        <w:autoSpaceDN w:val="0"/>
        <w:adjustRightInd w:val="0"/>
        <w:spacing w:after="0" w:line="360" w:lineRule="auto"/>
        <w:ind w:firstLine="709"/>
        <w:jc w:val="center"/>
        <w:outlineLvl w:val="0"/>
        <w:rPr>
          <w:rFonts w:eastAsia="Times New Roman"/>
          <w:b/>
          <w:bCs/>
          <w:kern w:val="32"/>
          <w:sz w:val="28"/>
          <w:szCs w:val="28"/>
          <w:lang w:eastAsia="ru-RU"/>
        </w:rPr>
      </w:pPr>
      <w:bookmarkStart w:id="27" w:name="_Toc135610015"/>
      <w:r w:rsidRPr="006834E4">
        <w:rPr>
          <w:rFonts w:eastAsia="Times New Roman"/>
          <w:b/>
          <w:bCs/>
          <w:kern w:val="32"/>
          <w:sz w:val="28"/>
          <w:szCs w:val="28"/>
          <w:lang w:eastAsia="ru-RU"/>
        </w:rPr>
        <w:lastRenderedPageBreak/>
        <w:t xml:space="preserve">Приложение </w:t>
      </w:r>
      <w:r w:rsidR="000C4E79" w:rsidRPr="009604EF">
        <w:rPr>
          <w:rFonts w:eastAsia="Times New Roman"/>
          <w:b/>
          <w:bCs/>
          <w:kern w:val="32"/>
          <w:sz w:val="28"/>
          <w:szCs w:val="28"/>
          <w:lang w:eastAsia="ru-RU"/>
        </w:rPr>
        <w:t>3</w:t>
      </w:r>
      <w:bookmarkEnd w:id="27"/>
      <w:r w:rsidR="009604EF" w:rsidRPr="009604EF">
        <w:rPr>
          <w:rFonts w:eastAsia="Times New Roman"/>
          <w:b/>
          <w:bCs/>
          <w:kern w:val="32"/>
          <w:sz w:val="28"/>
          <w:szCs w:val="28"/>
          <w:lang w:eastAsia="ru-RU"/>
        </w:rPr>
        <w:t xml:space="preserve"> </w:t>
      </w:r>
      <w:bookmarkEnd w:id="25"/>
    </w:p>
    <w:p w:rsidR="006834E4" w:rsidRPr="009604EF" w:rsidRDefault="006834E4" w:rsidP="009604EF">
      <w:pPr>
        <w:keepNext/>
        <w:widowControl w:val="0"/>
        <w:autoSpaceDE w:val="0"/>
        <w:autoSpaceDN w:val="0"/>
        <w:adjustRightInd w:val="0"/>
        <w:spacing w:after="0" w:line="360" w:lineRule="auto"/>
        <w:ind w:firstLine="709"/>
        <w:jc w:val="center"/>
        <w:outlineLvl w:val="0"/>
        <w:rPr>
          <w:sz w:val="28"/>
          <w:szCs w:val="28"/>
        </w:rPr>
      </w:pPr>
      <w:bookmarkStart w:id="28" w:name="_Toc135610016"/>
      <w:r w:rsidRPr="009604EF">
        <w:rPr>
          <w:sz w:val="28"/>
          <w:szCs w:val="28"/>
        </w:rPr>
        <w:t>Научный стиль</w:t>
      </w:r>
      <w:bookmarkEnd w:id="28"/>
    </w:p>
    <w:p w:rsidR="000C4E79" w:rsidRPr="000C4E79" w:rsidRDefault="000C4E79" w:rsidP="006834E4">
      <w:pPr>
        <w:spacing w:after="0" w:line="360" w:lineRule="auto"/>
        <w:ind w:left="23" w:firstLine="709"/>
        <w:jc w:val="center"/>
        <w:rPr>
          <w:szCs w:val="28"/>
        </w:rPr>
      </w:pPr>
    </w:p>
    <w:p w:rsidR="006834E4" w:rsidRPr="00D60F8A" w:rsidRDefault="006834E4" w:rsidP="00AE2CB4">
      <w:pPr>
        <w:tabs>
          <w:tab w:val="left" w:pos="1134"/>
        </w:tabs>
        <w:spacing w:after="0" w:line="360" w:lineRule="auto"/>
        <w:ind w:left="23" w:firstLine="686"/>
        <w:jc w:val="both"/>
        <w:rPr>
          <w:szCs w:val="28"/>
        </w:rPr>
      </w:pPr>
      <w:r w:rsidRPr="00D60F8A">
        <w:rPr>
          <w:szCs w:val="28"/>
        </w:rPr>
        <w:t>Научный стиль – это система речевых средств, обслуживающих сфере науки и обучения.</w:t>
      </w:r>
    </w:p>
    <w:p w:rsidR="006834E4" w:rsidRPr="00D60F8A" w:rsidRDefault="006834E4" w:rsidP="00AE2CB4">
      <w:pPr>
        <w:tabs>
          <w:tab w:val="left" w:pos="1134"/>
        </w:tabs>
        <w:spacing w:after="0" w:line="360" w:lineRule="auto"/>
        <w:ind w:left="23" w:firstLine="686"/>
        <w:jc w:val="both"/>
        <w:rPr>
          <w:szCs w:val="28"/>
        </w:rPr>
      </w:pPr>
      <w:r w:rsidRPr="00D60F8A">
        <w:rPr>
          <w:szCs w:val="28"/>
        </w:rPr>
        <w:t>Главные черты научного стиля: отвлеченность и обобщенность, подчеркнутая логичность, терминологичность, информативность.</w:t>
      </w:r>
    </w:p>
    <w:p w:rsidR="00AE2CB4" w:rsidRPr="00D60F8A" w:rsidRDefault="006834E4" w:rsidP="00D60F8A">
      <w:pPr>
        <w:shd w:val="clear" w:color="auto" w:fill="FFFFFF"/>
        <w:tabs>
          <w:tab w:val="left" w:pos="570"/>
          <w:tab w:val="left" w:pos="1134"/>
        </w:tabs>
        <w:spacing w:after="0" w:line="360" w:lineRule="auto"/>
        <w:ind w:left="23" w:right="-2" w:firstLine="686"/>
        <w:jc w:val="both"/>
        <w:rPr>
          <w:szCs w:val="28"/>
        </w:rPr>
      </w:pPr>
      <w:r w:rsidRPr="00D60F8A">
        <w:rPr>
          <w:szCs w:val="28"/>
        </w:rPr>
        <w:t>Второстепенные черты: смысловая точность, однозначность, объективность, стандартность, краткость, ясность, строгость, безличность, некатегоричность, оценочность, образность и др.</w:t>
      </w:r>
    </w:p>
    <w:p w:rsidR="00AE2CB4" w:rsidRPr="00D60F8A" w:rsidRDefault="00AE2CB4" w:rsidP="00AE2CB4">
      <w:pPr>
        <w:shd w:val="clear" w:color="auto" w:fill="FFFFFF"/>
        <w:tabs>
          <w:tab w:val="left" w:pos="570"/>
          <w:tab w:val="left" w:pos="1134"/>
        </w:tabs>
        <w:spacing w:after="0" w:line="360" w:lineRule="auto"/>
        <w:ind w:left="23" w:right="96" w:firstLine="686"/>
        <w:jc w:val="both"/>
        <w:rPr>
          <w:color w:val="000000"/>
          <w:spacing w:val="2"/>
          <w:szCs w:val="28"/>
        </w:rPr>
      </w:pPr>
      <w:r w:rsidRPr="00D60F8A">
        <w:rPr>
          <w:color w:val="000000"/>
          <w:spacing w:val="1"/>
          <w:szCs w:val="28"/>
        </w:rPr>
        <w:t>Академик Д. С. Лихачев писал о научной речи (Д. С. Лихачев. Книга бес</w:t>
      </w:r>
      <w:r w:rsidRPr="00D60F8A">
        <w:rPr>
          <w:color w:val="000000"/>
          <w:spacing w:val="2"/>
          <w:szCs w:val="28"/>
        </w:rPr>
        <w:t>покойств. М., 1991).</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2"/>
          <w:szCs w:val="28"/>
        </w:rPr>
      </w:pPr>
      <w:r w:rsidRPr="00D60F8A">
        <w:rPr>
          <w:color w:val="000000"/>
          <w:spacing w:val="1"/>
          <w:szCs w:val="28"/>
        </w:rPr>
        <w:t xml:space="preserve">Требования к языку научной работы резко отличаются от требований к </w:t>
      </w:r>
      <w:r w:rsidRPr="00D60F8A">
        <w:rPr>
          <w:color w:val="000000"/>
          <w:spacing w:val="2"/>
          <w:szCs w:val="28"/>
        </w:rPr>
        <w:t>языку художественной литературы.</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zCs w:val="28"/>
        </w:rPr>
      </w:pPr>
      <w:r w:rsidRPr="00D60F8A">
        <w:rPr>
          <w:color w:val="000000"/>
          <w:szCs w:val="28"/>
        </w:rPr>
        <w:t>Метафоры и разные образы в языке научной работы допустимы только в случаях необходимости поставить логический акцент на какой-нибудь мысли. В научной работе образность — только педагогический прием привлечения внимания читателя к основной мысли работы.</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6"/>
          <w:szCs w:val="28"/>
        </w:rPr>
      </w:pPr>
      <w:r w:rsidRPr="00D60F8A">
        <w:rPr>
          <w:color w:val="000000"/>
          <w:szCs w:val="28"/>
        </w:rPr>
        <w:t>Хороший язык научной работы не замечается читателем. Читатель должен замечать только мысль, но не язык, каким мысль</w:t>
      </w:r>
      <w:r w:rsidRPr="00D60F8A">
        <w:rPr>
          <w:color w:val="000000"/>
          <w:spacing w:val="2"/>
          <w:szCs w:val="28"/>
        </w:rPr>
        <w:t xml:space="preserve"> выражена.</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6"/>
          <w:szCs w:val="28"/>
        </w:rPr>
      </w:pPr>
      <w:r w:rsidRPr="00D60F8A">
        <w:rPr>
          <w:color w:val="000000"/>
          <w:spacing w:val="2"/>
          <w:szCs w:val="28"/>
        </w:rPr>
        <w:t xml:space="preserve"> Главное достояние научного языка — ясность. </w:t>
      </w:r>
      <w:r w:rsidRPr="00D60F8A">
        <w:rPr>
          <w:color w:val="000000"/>
          <w:spacing w:val="5"/>
          <w:szCs w:val="28"/>
        </w:rPr>
        <w:t xml:space="preserve">Другое достоинство научного языка — легкость, краткость, свобода </w:t>
      </w:r>
      <w:r w:rsidRPr="00D60F8A">
        <w:rPr>
          <w:color w:val="000000"/>
          <w:spacing w:val="3"/>
          <w:szCs w:val="28"/>
        </w:rPr>
        <w:t xml:space="preserve">переходов от предложения к предложению, простота. </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6"/>
          <w:szCs w:val="28"/>
        </w:rPr>
      </w:pPr>
      <w:r w:rsidRPr="00D60F8A">
        <w:rPr>
          <w:color w:val="000000"/>
          <w:spacing w:val="6"/>
          <w:szCs w:val="28"/>
        </w:rPr>
        <w:t xml:space="preserve">Придаточных предложений должно быть мало. Фразы должны быть </w:t>
      </w:r>
      <w:r w:rsidRPr="00D60F8A">
        <w:rPr>
          <w:color w:val="000000"/>
          <w:spacing w:val="5"/>
          <w:szCs w:val="28"/>
        </w:rPr>
        <w:t>короткие, переход от одной фразы к другой — логическим и естест</w:t>
      </w:r>
      <w:r w:rsidRPr="00D60F8A">
        <w:rPr>
          <w:color w:val="000000"/>
          <w:spacing w:val="2"/>
          <w:szCs w:val="28"/>
        </w:rPr>
        <w:t>венным, «незамеченным».</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9"/>
          <w:szCs w:val="28"/>
        </w:rPr>
      </w:pPr>
      <w:r w:rsidRPr="00D60F8A">
        <w:rPr>
          <w:color w:val="000000"/>
          <w:spacing w:val="2"/>
          <w:szCs w:val="28"/>
        </w:rPr>
        <w:t>Каждую написанную фразу следует проверять на слух, надо прочитать написанное вслух для себя.</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7"/>
          <w:szCs w:val="28"/>
        </w:rPr>
      </w:pPr>
      <w:r w:rsidRPr="00D60F8A">
        <w:rPr>
          <w:color w:val="000000"/>
          <w:spacing w:val="2"/>
          <w:szCs w:val="28"/>
        </w:rPr>
        <w:t>Следует поменьше употреблять местоимения, заставляющие думать, к чему они относятся, что ими заменено.</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10"/>
          <w:szCs w:val="28"/>
        </w:rPr>
      </w:pPr>
      <w:r w:rsidRPr="00D60F8A">
        <w:rPr>
          <w:color w:val="000000"/>
          <w:spacing w:val="5"/>
          <w:szCs w:val="28"/>
        </w:rPr>
        <w:t xml:space="preserve">Не следует бояться повторений, механически от них избавляться. То </w:t>
      </w:r>
      <w:r w:rsidRPr="00D60F8A">
        <w:rPr>
          <w:color w:val="000000"/>
          <w:spacing w:val="3"/>
          <w:szCs w:val="28"/>
        </w:rPr>
        <w:t xml:space="preserve">или иное понятие должно называться одним словом (слово в научном </w:t>
      </w:r>
      <w:r w:rsidRPr="00D60F8A">
        <w:rPr>
          <w:color w:val="000000"/>
          <w:spacing w:val="2"/>
          <w:szCs w:val="28"/>
        </w:rPr>
        <w:t>тексте всегда термин). Избегайте только тех повторений, которые приходят от бедности языка.</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szCs w:val="28"/>
        </w:rPr>
      </w:pPr>
      <w:r w:rsidRPr="00D60F8A">
        <w:rPr>
          <w:color w:val="000000"/>
          <w:spacing w:val="4"/>
          <w:szCs w:val="28"/>
        </w:rPr>
        <w:t xml:space="preserve">Избегайте слов-паразитов, слов мусорных, ничего не добавляющих к </w:t>
      </w:r>
      <w:r w:rsidRPr="00D60F8A">
        <w:rPr>
          <w:color w:val="000000"/>
          <w:spacing w:val="3"/>
          <w:szCs w:val="28"/>
        </w:rPr>
        <w:t xml:space="preserve">мысли. Однако важная мысль должна быть выражена не «походя», а с </w:t>
      </w:r>
      <w:r w:rsidRPr="00D60F8A">
        <w:rPr>
          <w:color w:val="000000"/>
          <w:spacing w:val="4"/>
          <w:szCs w:val="28"/>
        </w:rPr>
        <w:t xml:space="preserve">некоторой остановкой на </w:t>
      </w:r>
      <w:r w:rsidRPr="00D60F8A">
        <w:rPr>
          <w:color w:val="000000"/>
          <w:spacing w:val="4"/>
          <w:szCs w:val="28"/>
        </w:rPr>
        <w:lastRenderedPageBreak/>
        <w:t xml:space="preserve">ней. Важная мысль достойна того, чтобы на ней автор и читатель взаимно помедлили. Она должна варьироваться </w:t>
      </w:r>
      <w:r w:rsidRPr="00D60F8A">
        <w:rPr>
          <w:color w:val="000000"/>
          <w:spacing w:val="2"/>
          <w:szCs w:val="28"/>
        </w:rPr>
        <w:t>под пером автора.</w:t>
      </w:r>
    </w:p>
    <w:p w:rsidR="00AE2CB4" w:rsidRPr="00D60F8A" w:rsidRDefault="00AE2CB4" w:rsidP="00AE2CB4">
      <w:pPr>
        <w:numPr>
          <w:ilvl w:val="0"/>
          <w:numId w:val="37"/>
        </w:numPr>
        <w:shd w:val="clear" w:color="auto" w:fill="FFFFFF"/>
        <w:tabs>
          <w:tab w:val="clear" w:pos="1005"/>
          <w:tab w:val="left" w:pos="993"/>
          <w:tab w:val="left" w:pos="1134"/>
        </w:tabs>
        <w:spacing w:after="0" w:line="360" w:lineRule="auto"/>
        <w:ind w:left="23" w:firstLine="686"/>
        <w:jc w:val="both"/>
        <w:rPr>
          <w:szCs w:val="28"/>
        </w:rPr>
      </w:pPr>
      <w:r w:rsidRPr="00D60F8A">
        <w:rPr>
          <w:color w:val="000000"/>
          <w:spacing w:val="6"/>
          <w:szCs w:val="28"/>
        </w:rPr>
        <w:t xml:space="preserve">Обращайте внимание на «качество» слов. Сказать </w:t>
      </w:r>
      <w:r w:rsidRPr="00D60F8A">
        <w:rPr>
          <w:i/>
          <w:iCs/>
          <w:color w:val="000000"/>
          <w:spacing w:val="6"/>
          <w:szCs w:val="28"/>
        </w:rPr>
        <w:t xml:space="preserve">напротив </w:t>
      </w:r>
      <w:r w:rsidRPr="00D60F8A">
        <w:rPr>
          <w:color w:val="000000"/>
          <w:spacing w:val="6"/>
          <w:szCs w:val="28"/>
        </w:rPr>
        <w:t xml:space="preserve">лучше, </w:t>
      </w:r>
      <w:r w:rsidRPr="00D60F8A">
        <w:rPr>
          <w:color w:val="000000"/>
          <w:spacing w:val="7"/>
          <w:szCs w:val="28"/>
        </w:rPr>
        <w:t xml:space="preserve">чем </w:t>
      </w:r>
      <w:r w:rsidRPr="00D60F8A">
        <w:rPr>
          <w:i/>
          <w:iCs/>
          <w:color w:val="000000"/>
          <w:spacing w:val="7"/>
          <w:szCs w:val="28"/>
        </w:rPr>
        <w:t xml:space="preserve">наоборот, различие </w:t>
      </w:r>
      <w:r w:rsidRPr="00D60F8A">
        <w:rPr>
          <w:color w:val="000000"/>
          <w:spacing w:val="7"/>
          <w:szCs w:val="28"/>
        </w:rPr>
        <w:t xml:space="preserve">лучше, чем </w:t>
      </w:r>
      <w:r w:rsidRPr="00D60F8A">
        <w:rPr>
          <w:i/>
          <w:iCs/>
          <w:color w:val="000000"/>
          <w:spacing w:val="7"/>
          <w:szCs w:val="28"/>
        </w:rPr>
        <w:t xml:space="preserve">разница. </w:t>
      </w:r>
      <w:r w:rsidRPr="00D60F8A">
        <w:rPr>
          <w:color w:val="000000"/>
          <w:spacing w:val="7"/>
          <w:szCs w:val="28"/>
        </w:rPr>
        <w:t>Вообще, будьте осто</w:t>
      </w:r>
      <w:r w:rsidRPr="00D60F8A">
        <w:rPr>
          <w:color w:val="000000"/>
          <w:spacing w:val="13"/>
          <w:szCs w:val="28"/>
        </w:rPr>
        <w:t xml:space="preserve">рожны со словами, которые так и лезут под перо, — словами - </w:t>
      </w:r>
      <w:r w:rsidRPr="00D60F8A">
        <w:rPr>
          <w:color w:val="000000"/>
          <w:spacing w:val="-2"/>
          <w:szCs w:val="28"/>
        </w:rPr>
        <w:t>«новоделами».</w:t>
      </w:r>
    </w:p>
    <w:p w:rsidR="000C4E79" w:rsidRPr="00D60F8A" w:rsidRDefault="000C4E79">
      <w:pPr>
        <w:spacing w:after="0" w:line="360" w:lineRule="auto"/>
        <w:ind w:left="23" w:firstLine="686"/>
        <w:jc w:val="both"/>
        <w:rPr>
          <w:szCs w:val="28"/>
        </w:rPr>
      </w:pPr>
    </w:p>
    <w:sectPr w:rsidR="000C4E79" w:rsidRPr="00D60F8A" w:rsidSect="00D60F8A">
      <w:pgSz w:w="11906" w:h="16838"/>
      <w:pgMar w:top="1134" w:right="99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EFC" w:rsidRDefault="003C4EFC" w:rsidP="008D2844">
      <w:pPr>
        <w:spacing w:after="0" w:line="240" w:lineRule="auto"/>
      </w:pPr>
      <w:r>
        <w:separator/>
      </w:r>
    </w:p>
  </w:endnote>
  <w:endnote w:type="continuationSeparator" w:id="0">
    <w:p w:rsidR="003C4EFC" w:rsidRDefault="003C4EFC" w:rsidP="008D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D06" w:rsidRDefault="00F45D06">
    <w:pPr>
      <w:pStyle w:val="a6"/>
      <w:jc w:val="center"/>
    </w:pPr>
    <w:r>
      <w:fldChar w:fldCharType="begin"/>
    </w:r>
    <w:r>
      <w:instrText>PAGE   \* MERGEFORMAT</w:instrText>
    </w:r>
    <w:r>
      <w:fldChar w:fldCharType="separate"/>
    </w:r>
    <w:r w:rsidR="0091540C">
      <w:rPr>
        <w:noProof/>
      </w:rPr>
      <w:t>5</w:t>
    </w:r>
    <w:r>
      <w:rPr>
        <w:noProof/>
      </w:rPr>
      <w:fldChar w:fldCharType="end"/>
    </w:r>
  </w:p>
  <w:p w:rsidR="00F45D06" w:rsidRDefault="00F45D0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EFC" w:rsidRDefault="003C4EFC" w:rsidP="008D2844">
      <w:pPr>
        <w:spacing w:after="0" w:line="240" w:lineRule="auto"/>
      </w:pPr>
      <w:r>
        <w:separator/>
      </w:r>
    </w:p>
  </w:footnote>
  <w:footnote w:type="continuationSeparator" w:id="0">
    <w:p w:rsidR="003C4EFC" w:rsidRDefault="003C4EFC" w:rsidP="008D2844">
      <w:pPr>
        <w:spacing w:after="0" w:line="240" w:lineRule="auto"/>
      </w:pPr>
      <w:r>
        <w:continuationSeparator/>
      </w:r>
    </w:p>
  </w:footnote>
  <w:footnote w:id="1">
    <w:p w:rsidR="00F45D06" w:rsidRPr="00351091" w:rsidRDefault="00F45D06">
      <w:pPr>
        <w:pStyle w:val="af1"/>
        <w:rPr>
          <w:lang w:val="ru-RU"/>
        </w:rPr>
      </w:pPr>
      <w:r>
        <w:rPr>
          <w:rStyle w:val="af3"/>
        </w:rPr>
        <w:footnoteRef/>
      </w:r>
      <w:r w:rsidRPr="00D47D14">
        <w:rPr>
          <w:lang w:val="ru-RU"/>
        </w:rPr>
        <w:t xml:space="preserve"> </w:t>
      </w:r>
      <w:r>
        <w:rPr>
          <w:lang w:val="ru-RU"/>
        </w:rPr>
        <w:t>Требования к оформлению статей приведены в Приложении 1.</w:t>
      </w:r>
    </w:p>
  </w:footnote>
  <w:footnote w:id="2">
    <w:p w:rsidR="00F45D06" w:rsidRPr="009417DC" w:rsidRDefault="00F45D06" w:rsidP="009417DC">
      <w:pPr>
        <w:pStyle w:val="af1"/>
        <w:jc w:val="both"/>
        <w:rPr>
          <w:lang w:val="ru-RU"/>
        </w:rPr>
      </w:pPr>
      <w:r>
        <w:rPr>
          <w:rStyle w:val="af3"/>
        </w:rPr>
        <w:footnoteRef/>
      </w:r>
      <w:r w:rsidRPr="009417DC">
        <w:rPr>
          <w:lang w:val="ru-RU"/>
        </w:rPr>
        <w:t xml:space="preserve"> </w:t>
      </w:r>
      <w:r>
        <w:rPr>
          <w:lang w:val="ru-RU"/>
        </w:rPr>
        <w:t xml:space="preserve">Тема НИР студента, обучающемуся по направлению «Управление персоналом», является составной частью НИР </w:t>
      </w:r>
      <w:r w:rsidRPr="00A40E2C">
        <w:rPr>
          <w:lang w:val="ru-RU"/>
        </w:rPr>
        <w:t>Департамента психологии и развития человеческого капитала</w:t>
      </w:r>
      <w:r>
        <w:rPr>
          <w:lang w:val="ru-RU"/>
        </w:rPr>
        <w:t>.</w:t>
      </w:r>
    </w:p>
  </w:footnote>
  <w:footnote w:id="3">
    <w:p w:rsidR="00F45D06" w:rsidRPr="00683ACD" w:rsidRDefault="00F45D06" w:rsidP="00683ACD">
      <w:pPr>
        <w:pStyle w:val="af1"/>
        <w:jc w:val="both"/>
        <w:rPr>
          <w:lang w:val="ru-RU"/>
        </w:rPr>
      </w:pPr>
      <w:r>
        <w:rPr>
          <w:rStyle w:val="af3"/>
        </w:rPr>
        <w:footnoteRef/>
      </w:r>
      <w:r w:rsidRPr="00683ACD">
        <w:rPr>
          <w:lang w:val="ru-RU"/>
        </w:rPr>
        <w:t xml:space="preserve"> </w:t>
      </w:r>
      <w:r>
        <w:rPr>
          <w:lang w:val="ru-RU"/>
        </w:rPr>
        <w:t>Р</w:t>
      </w:r>
      <w:r w:rsidRPr="00683ACD">
        <w:rPr>
          <w:lang w:val="ru-RU"/>
        </w:rPr>
        <w:t>азработаны на основе Межгосударственного стандарта (ГОСТ 7.32-2001) «Отчет о научно-исследовательской работе. Структура и правила оформления (редакция 2005</w:t>
      </w:r>
      <w:r>
        <w:rPr>
          <w:lang w:val="ru-RU"/>
        </w:rPr>
        <w:t xml:space="preserve"> </w:t>
      </w:r>
      <w:r w:rsidRPr="00683ACD">
        <w:rPr>
          <w:lang w:val="ru-RU"/>
        </w:rPr>
        <w:t>г.), введенного Постановлением Госстандарта России от 34 сентября 2001 года № 367-ст 2002 года.</w:t>
      </w:r>
    </w:p>
  </w:footnote>
  <w:footnote w:id="4">
    <w:p w:rsidR="00F45D06" w:rsidRPr="000C4E79" w:rsidRDefault="00F45D06" w:rsidP="00D8210E">
      <w:pPr>
        <w:pStyle w:val="af1"/>
        <w:rPr>
          <w:lang w:val="ru-RU"/>
        </w:rPr>
      </w:pPr>
      <w:r w:rsidRPr="000C4E79">
        <w:rPr>
          <w:rStyle w:val="af3"/>
          <w:lang w:val="ru-RU"/>
        </w:rPr>
        <w:t>1</w:t>
      </w:r>
      <w:r w:rsidRPr="000C4E79">
        <w:rPr>
          <w:lang w:val="ru-RU"/>
        </w:rPr>
        <w:t xml:space="preserve"> Порядковые номера источников пишут с абзацного отступа. После цифры точку не ставят!</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F71A6"/>
    <w:multiLevelType w:val="hybridMultilevel"/>
    <w:tmpl w:val="712068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5316FD"/>
    <w:multiLevelType w:val="hybridMultilevel"/>
    <w:tmpl w:val="2E4A2B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EF75897"/>
    <w:multiLevelType w:val="hybridMultilevel"/>
    <w:tmpl w:val="F1E0E8A8"/>
    <w:lvl w:ilvl="0" w:tplc="1BAE3008">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1C57439"/>
    <w:multiLevelType w:val="hybridMultilevel"/>
    <w:tmpl w:val="166C95AE"/>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3090359"/>
    <w:multiLevelType w:val="hybridMultilevel"/>
    <w:tmpl w:val="2EBC65E6"/>
    <w:lvl w:ilvl="0" w:tplc="6D56E2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5F6341B"/>
    <w:multiLevelType w:val="hybridMultilevel"/>
    <w:tmpl w:val="04D82B3C"/>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18A34CDE"/>
    <w:multiLevelType w:val="hybridMultilevel"/>
    <w:tmpl w:val="5A8ACBAE"/>
    <w:lvl w:ilvl="0" w:tplc="09D8F0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B0615"/>
    <w:multiLevelType w:val="hybridMultilevel"/>
    <w:tmpl w:val="C702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7F5A9B"/>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90395E"/>
    <w:multiLevelType w:val="hybridMultilevel"/>
    <w:tmpl w:val="C8C85A66"/>
    <w:lvl w:ilvl="0" w:tplc="936E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9163D5"/>
    <w:multiLevelType w:val="hybridMultilevel"/>
    <w:tmpl w:val="39DE792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FC80AE1"/>
    <w:multiLevelType w:val="hybridMultilevel"/>
    <w:tmpl w:val="1FC8B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8222C6"/>
    <w:multiLevelType w:val="multilevel"/>
    <w:tmpl w:val="6EAA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796E49"/>
    <w:multiLevelType w:val="hybridMultilevel"/>
    <w:tmpl w:val="EADEF422"/>
    <w:lvl w:ilvl="0" w:tplc="8DF2F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4A869C8"/>
    <w:multiLevelType w:val="hybridMultilevel"/>
    <w:tmpl w:val="BB623142"/>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7F941DE"/>
    <w:multiLevelType w:val="hybridMultilevel"/>
    <w:tmpl w:val="41142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B555E2"/>
    <w:multiLevelType w:val="hybridMultilevel"/>
    <w:tmpl w:val="7FF41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A330C7"/>
    <w:multiLevelType w:val="hybridMultilevel"/>
    <w:tmpl w:val="F744A1FC"/>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5E0530C4"/>
    <w:multiLevelType w:val="hybridMultilevel"/>
    <w:tmpl w:val="F81E42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0166841"/>
    <w:multiLevelType w:val="hybridMultilevel"/>
    <w:tmpl w:val="43E07A0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0183D4C"/>
    <w:multiLevelType w:val="hybridMultilevel"/>
    <w:tmpl w:val="02223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7E17D3"/>
    <w:multiLevelType w:val="hybridMultilevel"/>
    <w:tmpl w:val="523AF528"/>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6B52051F"/>
    <w:multiLevelType w:val="hybridMultilevel"/>
    <w:tmpl w:val="39920D4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C135F9D"/>
    <w:multiLevelType w:val="hybridMultilevel"/>
    <w:tmpl w:val="4680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7D0993"/>
    <w:multiLevelType w:val="hybridMultilevel"/>
    <w:tmpl w:val="1E8C3ED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7DCE0C03"/>
    <w:multiLevelType w:val="hybridMultilevel"/>
    <w:tmpl w:val="0E402486"/>
    <w:lvl w:ilvl="0" w:tplc="74AC47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DCE0C89"/>
    <w:multiLevelType w:val="hybridMultilevel"/>
    <w:tmpl w:val="3E9AFCC6"/>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7F565807"/>
    <w:multiLevelType w:val="hybridMultilevel"/>
    <w:tmpl w:val="8C8EC15E"/>
    <w:lvl w:ilvl="0" w:tplc="5A8AEB3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4"/>
  </w:num>
  <w:num w:numId="2">
    <w:abstractNumId w:val="12"/>
  </w:num>
  <w:num w:numId="3">
    <w:abstractNumId w:val="26"/>
  </w:num>
  <w:num w:numId="4">
    <w:abstractNumId w:val="10"/>
  </w:num>
  <w:num w:numId="5">
    <w:abstractNumId w:val="13"/>
  </w:num>
  <w:num w:numId="6">
    <w:abstractNumId w:val="5"/>
  </w:num>
  <w:num w:numId="7">
    <w:abstractNumId w:val="21"/>
  </w:num>
  <w:num w:numId="8">
    <w:abstractNumId w:val="28"/>
  </w:num>
  <w:num w:numId="9">
    <w:abstractNumId w:val="25"/>
  </w:num>
  <w:num w:numId="10">
    <w:abstractNumId w:val="18"/>
  </w:num>
  <w:num w:numId="11">
    <w:abstractNumId w:val="30"/>
  </w:num>
  <w:num w:numId="12">
    <w:abstractNumId w:val="6"/>
  </w:num>
  <w:num w:numId="13">
    <w:abstractNumId w:val="23"/>
  </w:num>
  <w:num w:numId="14">
    <w:abstractNumId w:val="3"/>
  </w:num>
  <w:num w:numId="15">
    <w:abstractNumId w:val="21"/>
  </w:num>
  <w:num w:numId="16">
    <w:abstractNumId w:val="28"/>
  </w:num>
  <w:num w:numId="17">
    <w:abstractNumId w:val="25"/>
  </w:num>
  <w:num w:numId="18">
    <w:abstractNumId w:val="18"/>
  </w:num>
  <w:num w:numId="19">
    <w:abstractNumId w:val="30"/>
  </w:num>
  <w:num w:numId="20">
    <w:abstractNumId w:val="6"/>
  </w:num>
  <w:num w:numId="21">
    <w:abstractNumId w:val="23"/>
  </w:num>
  <w:num w:numId="22">
    <w:abstractNumId w:val="3"/>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9"/>
  </w:num>
  <w:num w:numId="26">
    <w:abstractNumId w:val="15"/>
  </w:num>
  <w:num w:numId="27">
    <w:abstractNumId w:val="16"/>
  </w:num>
  <w:num w:numId="28">
    <w:abstractNumId w:val="27"/>
  </w:num>
  <w:num w:numId="29">
    <w:abstractNumId w:val="24"/>
  </w:num>
  <w:num w:numId="30">
    <w:abstractNumId w:val="20"/>
  </w:num>
  <w:num w:numId="31">
    <w:abstractNumId w:val="1"/>
  </w:num>
  <w:num w:numId="32">
    <w:abstractNumId w:val="22"/>
  </w:num>
  <w:num w:numId="33">
    <w:abstractNumId w:val="11"/>
  </w:num>
  <w:num w:numId="34">
    <w:abstractNumId w:val="4"/>
  </w:num>
  <w:num w:numId="35">
    <w:abstractNumId w:val="17"/>
  </w:num>
  <w:num w:numId="36">
    <w:abstractNumId w:val="29"/>
  </w:num>
  <w:num w:numId="37">
    <w:abstractNumId w:val="2"/>
  </w:num>
  <w:num w:numId="38">
    <w:abstractNumId w:val="31"/>
  </w:num>
  <w:num w:numId="39">
    <w:abstractNumId w:val="0"/>
  </w:num>
  <w:num w:numId="40">
    <w:abstractNumId w:val="8"/>
  </w:num>
  <w:num w:numId="4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4018CB"/>
    <w:rsid w:val="0002621E"/>
    <w:rsid w:val="00027720"/>
    <w:rsid w:val="0003149E"/>
    <w:rsid w:val="0003558C"/>
    <w:rsid w:val="00035FBD"/>
    <w:rsid w:val="00044007"/>
    <w:rsid w:val="00044D7A"/>
    <w:rsid w:val="00045FB8"/>
    <w:rsid w:val="0004773D"/>
    <w:rsid w:val="00053284"/>
    <w:rsid w:val="00055DD1"/>
    <w:rsid w:val="00056CF5"/>
    <w:rsid w:val="00064055"/>
    <w:rsid w:val="00064E8A"/>
    <w:rsid w:val="00066237"/>
    <w:rsid w:val="00066605"/>
    <w:rsid w:val="00067F79"/>
    <w:rsid w:val="00072E83"/>
    <w:rsid w:val="00085632"/>
    <w:rsid w:val="0008746B"/>
    <w:rsid w:val="00093484"/>
    <w:rsid w:val="00095A86"/>
    <w:rsid w:val="00097C17"/>
    <w:rsid w:val="000A5052"/>
    <w:rsid w:val="000A5B43"/>
    <w:rsid w:val="000B3945"/>
    <w:rsid w:val="000B43A1"/>
    <w:rsid w:val="000C4E79"/>
    <w:rsid w:val="000C5FDC"/>
    <w:rsid w:val="000E1B0B"/>
    <w:rsid w:val="000E4E06"/>
    <w:rsid w:val="000E7458"/>
    <w:rsid w:val="000F18E9"/>
    <w:rsid w:val="000F30DC"/>
    <w:rsid w:val="001003D5"/>
    <w:rsid w:val="001038CA"/>
    <w:rsid w:val="001106EE"/>
    <w:rsid w:val="00113B5A"/>
    <w:rsid w:val="00132CB3"/>
    <w:rsid w:val="00134724"/>
    <w:rsid w:val="0014557F"/>
    <w:rsid w:val="00151F41"/>
    <w:rsid w:val="00157C63"/>
    <w:rsid w:val="001706F4"/>
    <w:rsid w:val="001732B4"/>
    <w:rsid w:val="00176BFB"/>
    <w:rsid w:val="00182B3C"/>
    <w:rsid w:val="00190FC2"/>
    <w:rsid w:val="00191C08"/>
    <w:rsid w:val="00192624"/>
    <w:rsid w:val="00197758"/>
    <w:rsid w:val="001A0168"/>
    <w:rsid w:val="001A139A"/>
    <w:rsid w:val="001A5280"/>
    <w:rsid w:val="001B2D72"/>
    <w:rsid w:val="001B5017"/>
    <w:rsid w:val="001D2B5F"/>
    <w:rsid w:val="001D5132"/>
    <w:rsid w:val="001E7249"/>
    <w:rsid w:val="001F3045"/>
    <w:rsid w:val="001F3A56"/>
    <w:rsid w:val="00217E1D"/>
    <w:rsid w:val="002223E2"/>
    <w:rsid w:val="00225407"/>
    <w:rsid w:val="00226E5E"/>
    <w:rsid w:val="0024097E"/>
    <w:rsid w:val="00240C38"/>
    <w:rsid w:val="00240FE8"/>
    <w:rsid w:val="002410C6"/>
    <w:rsid w:val="00244858"/>
    <w:rsid w:val="00247698"/>
    <w:rsid w:val="00252BB5"/>
    <w:rsid w:val="00254636"/>
    <w:rsid w:val="00255444"/>
    <w:rsid w:val="0025622E"/>
    <w:rsid w:val="00273FF8"/>
    <w:rsid w:val="00275D1E"/>
    <w:rsid w:val="00275DEC"/>
    <w:rsid w:val="002842A1"/>
    <w:rsid w:val="002A2E6C"/>
    <w:rsid w:val="002A4FDF"/>
    <w:rsid w:val="002B04F3"/>
    <w:rsid w:val="002B344F"/>
    <w:rsid w:val="002B6B2A"/>
    <w:rsid w:val="002B7679"/>
    <w:rsid w:val="002C6005"/>
    <w:rsid w:val="002D11BF"/>
    <w:rsid w:val="002D469E"/>
    <w:rsid w:val="002E576F"/>
    <w:rsid w:val="002E7DF2"/>
    <w:rsid w:val="002F1D4E"/>
    <w:rsid w:val="002F1EF3"/>
    <w:rsid w:val="002F7E54"/>
    <w:rsid w:val="003056A9"/>
    <w:rsid w:val="003259EE"/>
    <w:rsid w:val="00325B50"/>
    <w:rsid w:val="003343F0"/>
    <w:rsid w:val="00334808"/>
    <w:rsid w:val="003424FF"/>
    <w:rsid w:val="003467A3"/>
    <w:rsid w:val="00351091"/>
    <w:rsid w:val="00353A65"/>
    <w:rsid w:val="003559AE"/>
    <w:rsid w:val="003620D0"/>
    <w:rsid w:val="003747BB"/>
    <w:rsid w:val="003A4AEE"/>
    <w:rsid w:val="003A72E4"/>
    <w:rsid w:val="003A756F"/>
    <w:rsid w:val="003B1C78"/>
    <w:rsid w:val="003B30AD"/>
    <w:rsid w:val="003B5F58"/>
    <w:rsid w:val="003C4EFC"/>
    <w:rsid w:val="003C6925"/>
    <w:rsid w:val="003C71F5"/>
    <w:rsid w:val="003C7968"/>
    <w:rsid w:val="003D0222"/>
    <w:rsid w:val="003D2644"/>
    <w:rsid w:val="003D5753"/>
    <w:rsid w:val="003E5942"/>
    <w:rsid w:val="003F4612"/>
    <w:rsid w:val="004018CB"/>
    <w:rsid w:val="00403739"/>
    <w:rsid w:val="00411F4A"/>
    <w:rsid w:val="004156BF"/>
    <w:rsid w:val="00435C46"/>
    <w:rsid w:val="00435E29"/>
    <w:rsid w:val="004475B0"/>
    <w:rsid w:val="00450D91"/>
    <w:rsid w:val="004517D1"/>
    <w:rsid w:val="00470C9C"/>
    <w:rsid w:val="004843E7"/>
    <w:rsid w:val="004850E9"/>
    <w:rsid w:val="00490CEC"/>
    <w:rsid w:val="004A36C8"/>
    <w:rsid w:val="004B2A49"/>
    <w:rsid w:val="004B4EAE"/>
    <w:rsid w:val="004C0CB6"/>
    <w:rsid w:val="004C4FD9"/>
    <w:rsid w:val="004E5287"/>
    <w:rsid w:val="004F537D"/>
    <w:rsid w:val="00502D9C"/>
    <w:rsid w:val="00506D25"/>
    <w:rsid w:val="00510EFC"/>
    <w:rsid w:val="005117D9"/>
    <w:rsid w:val="0051463C"/>
    <w:rsid w:val="00515586"/>
    <w:rsid w:val="0051792E"/>
    <w:rsid w:val="005263FA"/>
    <w:rsid w:val="00536124"/>
    <w:rsid w:val="00540758"/>
    <w:rsid w:val="005456A0"/>
    <w:rsid w:val="005600AF"/>
    <w:rsid w:val="005610A0"/>
    <w:rsid w:val="00563785"/>
    <w:rsid w:val="005646C6"/>
    <w:rsid w:val="00577039"/>
    <w:rsid w:val="0058242E"/>
    <w:rsid w:val="00583485"/>
    <w:rsid w:val="00591D6A"/>
    <w:rsid w:val="005921B9"/>
    <w:rsid w:val="00597FAA"/>
    <w:rsid w:val="005A2C6A"/>
    <w:rsid w:val="005A55F8"/>
    <w:rsid w:val="005A7DBF"/>
    <w:rsid w:val="005B3DA8"/>
    <w:rsid w:val="005B5E63"/>
    <w:rsid w:val="005C027E"/>
    <w:rsid w:val="005D6B6C"/>
    <w:rsid w:val="00600CAE"/>
    <w:rsid w:val="0061253A"/>
    <w:rsid w:val="006131BE"/>
    <w:rsid w:val="00624337"/>
    <w:rsid w:val="006325CC"/>
    <w:rsid w:val="00632E4E"/>
    <w:rsid w:val="00636438"/>
    <w:rsid w:val="00637817"/>
    <w:rsid w:val="006416AF"/>
    <w:rsid w:val="00650DB7"/>
    <w:rsid w:val="0065419C"/>
    <w:rsid w:val="0065575F"/>
    <w:rsid w:val="00665ABB"/>
    <w:rsid w:val="00670801"/>
    <w:rsid w:val="00674359"/>
    <w:rsid w:val="00676FB7"/>
    <w:rsid w:val="006834E4"/>
    <w:rsid w:val="00683ACD"/>
    <w:rsid w:val="00685A18"/>
    <w:rsid w:val="006906EF"/>
    <w:rsid w:val="00693024"/>
    <w:rsid w:val="0069731F"/>
    <w:rsid w:val="00697503"/>
    <w:rsid w:val="006A3941"/>
    <w:rsid w:val="006A5F54"/>
    <w:rsid w:val="006B0198"/>
    <w:rsid w:val="006B1927"/>
    <w:rsid w:val="006B7395"/>
    <w:rsid w:val="006B7A4A"/>
    <w:rsid w:val="006C1D67"/>
    <w:rsid w:val="006C6AF2"/>
    <w:rsid w:val="006C78D4"/>
    <w:rsid w:val="006D67A2"/>
    <w:rsid w:val="006E2B36"/>
    <w:rsid w:val="006E3A6B"/>
    <w:rsid w:val="006E501D"/>
    <w:rsid w:val="006E5CB3"/>
    <w:rsid w:val="006F4EAC"/>
    <w:rsid w:val="00705F96"/>
    <w:rsid w:val="00711A9A"/>
    <w:rsid w:val="00711F8F"/>
    <w:rsid w:val="007147C1"/>
    <w:rsid w:val="00714C89"/>
    <w:rsid w:val="0073487B"/>
    <w:rsid w:val="00744CAE"/>
    <w:rsid w:val="00746C9D"/>
    <w:rsid w:val="00747BF4"/>
    <w:rsid w:val="007536D0"/>
    <w:rsid w:val="00763F94"/>
    <w:rsid w:val="00785F8D"/>
    <w:rsid w:val="00791D5A"/>
    <w:rsid w:val="00795181"/>
    <w:rsid w:val="007A0128"/>
    <w:rsid w:val="007A7F8B"/>
    <w:rsid w:val="007B408B"/>
    <w:rsid w:val="007D44A0"/>
    <w:rsid w:val="007E40E9"/>
    <w:rsid w:val="0080351A"/>
    <w:rsid w:val="008057B8"/>
    <w:rsid w:val="0081025E"/>
    <w:rsid w:val="00811410"/>
    <w:rsid w:val="00812452"/>
    <w:rsid w:val="00813CFB"/>
    <w:rsid w:val="00823510"/>
    <w:rsid w:val="00826BAE"/>
    <w:rsid w:val="008275DF"/>
    <w:rsid w:val="00827CFE"/>
    <w:rsid w:val="00827D45"/>
    <w:rsid w:val="00837E89"/>
    <w:rsid w:val="00850721"/>
    <w:rsid w:val="0087169D"/>
    <w:rsid w:val="00873FEA"/>
    <w:rsid w:val="00875B10"/>
    <w:rsid w:val="0087630D"/>
    <w:rsid w:val="008952E1"/>
    <w:rsid w:val="008A534C"/>
    <w:rsid w:val="008B3CAD"/>
    <w:rsid w:val="008B419E"/>
    <w:rsid w:val="008D2844"/>
    <w:rsid w:val="008E609C"/>
    <w:rsid w:val="008F222B"/>
    <w:rsid w:val="008F518F"/>
    <w:rsid w:val="0090037C"/>
    <w:rsid w:val="00900C92"/>
    <w:rsid w:val="0091540C"/>
    <w:rsid w:val="00916D13"/>
    <w:rsid w:val="00921EC4"/>
    <w:rsid w:val="00925461"/>
    <w:rsid w:val="0093313C"/>
    <w:rsid w:val="009417DC"/>
    <w:rsid w:val="00944821"/>
    <w:rsid w:val="00944B2C"/>
    <w:rsid w:val="00945AF7"/>
    <w:rsid w:val="0095670F"/>
    <w:rsid w:val="00956D03"/>
    <w:rsid w:val="009604EF"/>
    <w:rsid w:val="009607BC"/>
    <w:rsid w:val="0098304A"/>
    <w:rsid w:val="00985A3D"/>
    <w:rsid w:val="00994696"/>
    <w:rsid w:val="009A1EC0"/>
    <w:rsid w:val="009B521D"/>
    <w:rsid w:val="009B5A26"/>
    <w:rsid w:val="009B66CF"/>
    <w:rsid w:val="009B6FE8"/>
    <w:rsid w:val="009B71D9"/>
    <w:rsid w:val="009F1557"/>
    <w:rsid w:val="00A037CF"/>
    <w:rsid w:val="00A04647"/>
    <w:rsid w:val="00A06582"/>
    <w:rsid w:val="00A16C4B"/>
    <w:rsid w:val="00A2585B"/>
    <w:rsid w:val="00A31D22"/>
    <w:rsid w:val="00A40E2C"/>
    <w:rsid w:val="00A46104"/>
    <w:rsid w:val="00A47018"/>
    <w:rsid w:val="00A52692"/>
    <w:rsid w:val="00A637FE"/>
    <w:rsid w:val="00A64E21"/>
    <w:rsid w:val="00A67F1A"/>
    <w:rsid w:val="00A725AD"/>
    <w:rsid w:val="00A7749D"/>
    <w:rsid w:val="00A836C1"/>
    <w:rsid w:val="00A83EC7"/>
    <w:rsid w:val="00A8784B"/>
    <w:rsid w:val="00A87C2E"/>
    <w:rsid w:val="00A9042A"/>
    <w:rsid w:val="00A918B8"/>
    <w:rsid w:val="00A923BE"/>
    <w:rsid w:val="00A9329C"/>
    <w:rsid w:val="00AB0702"/>
    <w:rsid w:val="00AB3CF1"/>
    <w:rsid w:val="00AB64AB"/>
    <w:rsid w:val="00AB7A0D"/>
    <w:rsid w:val="00AC0B8C"/>
    <w:rsid w:val="00AC5CC3"/>
    <w:rsid w:val="00AD01F8"/>
    <w:rsid w:val="00AD568E"/>
    <w:rsid w:val="00AD6DF5"/>
    <w:rsid w:val="00AE169B"/>
    <w:rsid w:val="00AE2CB4"/>
    <w:rsid w:val="00AE3F51"/>
    <w:rsid w:val="00AE5E14"/>
    <w:rsid w:val="00AF241D"/>
    <w:rsid w:val="00AF2579"/>
    <w:rsid w:val="00B014DE"/>
    <w:rsid w:val="00B0508B"/>
    <w:rsid w:val="00B07188"/>
    <w:rsid w:val="00B2037B"/>
    <w:rsid w:val="00B22CAA"/>
    <w:rsid w:val="00B236C2"/>
    <w:rsid w:val="00B32AF8"/>
    <w:rsid w:val="00B47271"/>
    <w:rsid w:val="00B563B8"/>
    <w:rsid w:val="00B57F65"/>
    <w:rsid w:val="00B62A42"/>
    <w:rsid w:val="00B7435E"/>
    <w:rsid w:val="00B80D70"/>
    <w:rsid w:val="00B87088"/>
    <w:rsid w:val="00B87FBE"/>
    <w:rsid w:val="00B96FF5"/>
    <w:rsid w:val="00BB0265"/>
    <w:rsid w:val="00BD5047"/>
    <w:rsid w:val="00BD7C26"/>
    <w:rsid w:val="00BE1BF2"/>
    <w:rsid w:val="00BE35D6"/>
    <w:rsid w:val="00BE4068"/>
    <w:rsid w:val="00BF311C"/>
    <w:rsid w:val="00BF4C26"/>
    <w:rsid w:val="00C01393"/>
    <w:rsid w:val="00C013F3"/>
    <w:rsid w:val="00C02AB3"/>
    <w:rsid w:val="00C02AC9"/>
    <w:rsid w:val="00C03B1F"/>
    <w:rsid w:val="00C04014"/>
    <w:rsid w:val="00C048C5"/>
    <w:rsid w:val="00C054DB"/>
    <w:rsid w:val="00C0701A"/>
    <w:rsid w:val="00C13008"/>
    <w:rsid w:val="00C144FC"/>
    <w:rsid w:val="00C169A6"/>
    <w:rsid w:val="00C34FD9"/>
    <w:rsid w:val="00C360E6"/>
    <w:rsid w:val="00C36351"/>
    <w:rsid w:val="00C4031A"/>
    <w:rsid w:val="00C420AD"/>
    <w:rsid w:val="00C42B03"/>
    <w:rsid w:val="00C43A4A"/>
    <w:rsid w:val="00C45394"/>
    <w:rsid w:val="00C5583A"/>
    <w:rsid w:val="00C61E7E"/>
    <w:rsid w:val="00C643CD"/>
    <w:rsid w:val="00C82E5A"/>
    <w:rsid w:val="00CA0C33"/>
    <w:rsid w:val="00CA205F"/>
    <w:rsid w:val="00CB0083"/>
    <w:rsid w:val="00CC0E56"/>
    <w:rsid w:val="00CC5A6A"/>
    <w:rsid w:val="00CD0078"/>
    <w:rsid w:val="00CE6CA8"/>
    <w:rsid w:val="00D0257F"/>
    <w:rsid w:val="00D07675"/>
    <w:rsid w:val="00D25D25"/>
    <w:rsid w:val="00D26738"/>
    <w:rsid w:val="00D43E8B"/>
    <w:rsid w:val="00D454F3"/>
    <w:rsid w:val="00D47D14"/>
    <w:rsid w:val="00D50D58"/>
    <w:rsid w:val="00D60F8A"/>
    <w:rsid w:val="00D6182C"/>
    <w:rsid w:val="00D63B60"/>
    <w:rsid w:val="00D65915"/>
    <w:rsid w:val="00D80B52"/>
    <w:rsid w:val="00D818D7"/>
    <w:rsid w:val="00D8210E"/>
    <w:rsid w:val="00D871D5"/>
    <w:rsid w:val="00D93441"/>
    <w:rsid w:val="00D943C2"/>
    <w:rsid w:val="00D97CEA"/>
    <w:rsid w:val="00DA2F8F"/>
    <w:rsid w:val="00DA32A5"/>
    <w:rsid w:val="00DD23D7"/>
    <w:rsid w:val="00DD36D0"/>
    <w:rsid w:val="00DD7764"/>
    <w:rsid w:val="00DE7FA8"/>
    <w:rsid w:val="00DF00B4"/>
    <w:rsid w:val="00DF2452"/>
    <w:rsid w:val="00E03026"/>
    <w:rsid w:val="00E04364"/>
    <w:rsid w:val="00E108AF"/>
    <w:rsid w:val="00E134D8"/>
    <w:rsid w:val="00E21254"/>
    <w:rsid w:val="00E218A1"/>
    <w:rsid w:val="00E22B27"/>
    <w:rsid w:val="00E24D8E"/>
    <w:rsid w:val="00E26FE9"/>
    <w:rsid w:val="00E31354"/>
    <w:rsid w:val="00E343F4"/>
    <w:rsid w:val="00E36D4B"/>
    <w:rsid w:val="00E36DEB"/>
    <w:rsid w:val="00E421D8"/>
    <w:rsid w:val="00E43445"/>
    <w:rsid w:val="00E43A6E"/>
    <w:rsid w:val="00E46A44"/>
    <w:rsid w:val="00E619CD"/>
    <w:rsid w:val="00E61B8D"/>
    <w:rsid w:val="00E64F21"/>
    <w:rsid w:val="00E65C5F"/>
    <w:rsid w:val="00E67B76"/>
    <w:rsid w:val="00E67C2C"/>
    <w:rsid w:val="00E7217C"/>
    <w:rsid w:val="00E72D55"/>
    <w:rsid w:val="00E7462F"/>
    <w:rsid w:val="00E773CA"/>
    <w:rsid w:val="00E86179"/>
    <w:rsid w:val="00E86EBE"/>
    <w:rsid w:val="00E9132D"/>
    <w:rsid w:val="00E92B7F"/>
    <w:rsid w:val="00EA2C9E"/>
    <w:rsid w:val="00EA60D2"/>
    <w:rsid w:val="00EA767E"/>
    <w:rsid w:val="00EB2C34"/>
    <w:rsid w:val="00EC4952"/>
    <w:rsid w:val="00EC7259"/>
    <w:rsid w:val="00ED1038"/>
    <w:rsid w:val="00EE3274"/>
    <w:rsid w:val="00EF2DA8"/>
    <w:rsid w:val="00EF4C27"/>
    <w:rsid w:val="00F06BAD"/>
    <w:rsid w:val="00F07AB5"/>
    <w:rsid w:val="00F119F4"/>
    <w:rsid w:val="00F13F54"/>
    <w:rsid w:val="00F20685"/>
    <w:rsid w:val="00F26B06"/>
    <w:rsid w:val="00F30136"/>
    <w:rsid w:val="00F323D9"/>
    <w:rsid w:val="00F406DC"/>
    <w:rsid w:val="00F45D06"/>
    <w:rsid w:val="00F46B83"/>
    <w:rsid w:val="00F55C03"/>
    <w:rsid w:val="00F565A2"/>
    <w:rsid w:val="00F77A71"/>
    <w:rsid w:val="00F83073"/>
    <w:rsid w:val="00F93182"/>
    <w:rsid w:val="00F96119"/>
    <w:rsid w:val="00FA379D"/>
    <w:rsid w:val="00FB7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0CBB9EE"/>
  <w15:docId w15:val="{51D9BF57-9A05-41B9-9AA0-F75535CF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34E4"/>
    <w:pPr>
      <w:spacing w:after="200" w:line="276" w:lineRule="auto"/>
    </w:pPr>
    <w:rPr>
      <w:sz w:val="24"/>
      <w:szCs w:val="24"/>
      <w:lang w:eastAsia="en-US"/>
    </w:rPr>
  </w:style>
  <w:style w:type="paragraph" w:styleId="1">
    <w:name w:val="heading 1"/>
    <w:basedOn w:val="a0"/>
    <w:next w:val="a0"/>
    <w:link w:val="10"/>
    <w:uiPriority w:val="99"/>
    <w:qFormat/>
    <w:rsid w:val="00D818D7"/>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D818D7"/>
    <w:rPr>
      <w:rFonts w:ascii="Arial" w:hAnsi="Arial" w:cs="Arial"/>
      <w:b/>
      <w:bCs/>
      <w:kern w:val="32"/>
      <w:sz w:val="32"/>
      <w:szCs w:val="32"/>
      <w:lang w:eastAsia="ru-RU"/>
    </w:rPr>
  </w:style>
  <w:style w:type="paragraph" w:styleId="a4">
    <w:name w:val="header"/>
    <w:basedOn w:val="a0"/>
    <w:link w:val="a5"/>
    <w:uiPriority w:val="99"/>
    <w:rsid w:val="008D2844"/>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8D2844"/>
  </w:style>
  <w:style w:type="paragraph" w:styleId="a6">
    <w:name w:val="footer"/>
    <w:basedOn w:val="a0"/>
    <w:link w:val="a7"/>
    <w:uiPriority w:val="99"/>
    <w:rsid w:val="008D2844"/>
    <w:pPr>
      <w:tabs>
        <w:tab w:val="center" w:pos="4677"/>
        <w:tab w:val="right" w:pos="9355"/>
      </w:tabs>
      <w:spacing w:after="0" w:line="240" w:lineRule="auto"/>
    </w:pPr>
  </w:style>
  <w:style w:type="character" w:customStyle="1" w:styleId="a7">
    <w:name w:val="Нижний колонтитул Знак"/>
    <w:basedOn w:val="a1"/>
    <w:link w:val="a6"/>
    <w:uiPriority w:val="99"/>
    <w:rsid w:val="008D2844"/>
  </w:style>
  <w:style w:type="table" w:styleId="a8">
    <w:name w:val="Table Grid"/>
    <w:basedOn w:val="a2"/>
    <w:uiPriority w:val="39"/>
    <w:rsid w:val="00A93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rsid w:val="00A836C1"/>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A836C1"/>
    <w:rPr>
      <w:rFonts w:ascii="Segoe UI" w:hAnsi="Segoe UI" w:cs="Segoe UI"/>
      <w:sz w:val="18"/>
      <w:szCs w:val="18"/>
    </w:rPr>
  </w:style>
  <w:style w:type="paragraph" w:styleId="ab">
    <w:name w:val="List Paragraph"/>
    <w:basedOn w:val="a0"/>
    <w:uiPriority w:val="34"/>
    <w:qFormat/>
    <w:rsid w:val="00C420AD"/>
    <w:pPr>
      <w:ind w:left="720"/>
    </w:pPr>
  </w:style>
  <w:style w:type="character" w:styleId="ac">
    <w:name w:val="annotation reference"/>
    <w:basedOn w:val="a1"/>
    <w:uiPriority w:val="99"/>
    <w:semiHidden/>
    <w:unhideWhenUsed/>
    <w:rsid w:val="001D5132"/>
    <w:rPr>
      <w:sz w:val="16"/>
      <w:szCs w:val="16"/>
    </w:rPr>
  </w:style>
  <w:style w:type="paragraph" w:styleId="ad">
    <w:name w:val="annotation text"/>
    <w:basedOn w:val="a0"/>
    <w:link w:val="ae"/>
    <w:uiPriority w:val="99"/>
    <w:unhideWhenUsed/>
    <w:rsid w:val="001D5132"/>
    <w:pPr>
      <w:spacing w:line="240" w:lineRule="auto"/>
    </w:pPr>
    <w:rPr>
      <w:sz w:val="20"/>
      <w:szCs w:val="20"/>
    </w:rPr>
  </w:style>
  <w:style w:type="character" w:customStyle="1" w:styleId="ae">
    <w:name w:val="Текст примечания Знак"/>
    <w:basedOn w:val="a1"/>
    <w:link w:val="ad"/>
    <w:uiPriority w:val="99"/>
    <w:rsid w:val="001D5132"/>
    <w:rPr>
      <w:lang w:eastAsia="en-US"/>
    </w:rPr>
  </w:style>
  <w:style w:type="paragraph" w:styleId="af">
    <w:name w:val="annotation subject"/>
    <w:basedOn w:val="ad"/>
    <w:next w:val="ad"/>
    <w:link w:val="af0"/>
    <w:uiPriority w:val="99"/>
    <w:semiHidden/>
    <w:unhideWhenUsed/>
    <w:rsid w:val="001D5132"/>
    <w:rPr>
      <w:b/>
      <w:bCs/>
    </w:rPr>
  </w:style>
  <w:style w:type="character" w:customStyle="1" w:styleId="af0">
    <w:name w:val="Тема примечания Знак"/>
    <w:basedOn w:val="ae"/>
    <w:link w:val="af"/>
    <w:uiPriority w:val="99"/>
    <w:semiHidden/>
    <w:rsid w:val="001D5132"/>
    <w:rPr>
      <w:b/>
      <w:bCs/>
      <w:lang w:eastAsia="en-US"/>
    </w:rPr>
  </w:style>
  <w:style w:type="paragraph" w:styleId="2">
    <w:name w:val="Body Text Indent 2"/>
    <w:basedOn w:val="a0"/>
    <w:link w:val="20"/>
    <w:semiHidden/>
    <w:unhideWhenUsed/>
    <w:rsid w:val="00B47271"/>
    <w:pPr>
      <w:spacing w:after="0" w:line="240" w:lineRule="auto"/>
      <w:ind w:firstLine="709"/>
      <w:jc w:val="both"/>
    </w:pPr>
    <w:rPr>
      <w:rFonts w:eastAsia="Times New Roman"/>
      <w:lang w:eastAsia="ru-RU"/>
    </w:rPr>
  </w:style>
  <w:style w:type="character" w:customStyle="1" w:styleId="20">
    <w:name w:val="Основной текст с отступом 2 Знак"/>
    <w:basedOn w:val="a1"/>
    <w:link w:val="2"/>
    <w:semiHidden/>
    <w:rsid w:val="00B47271"/>
    <w:rPr>
      <w:rFonts w:eastAsia="Times New Roman"/>
      <w:sz w:val="24"/>
      <w:szCs w:val="24"/>
    </w:rPr>
  </w:style>
  <w:style w:type="paragraph" w:customStyle="1" w:styleId="a">
    <w:name w:val="Маркированный."/>
    <w:basedOn w:val="a0"/>
    <w:rsid w:val="00B47271"/>
    <w:pPr>
      <w:numPr>
        <w:numId w:val="7"/>
      </w:numPr>
      <w:spacing w:after="0" w:line="240" w:lineRule="auto"/>
    </w:pPr>
    <w:rPr>
      <w:szCs w:val="22"/>
    </w:rPr>
  </w:style>
  <w:style w:type="paragraph" w:styleId="af1">
    <w:name w:val="footnote text"/>
    <w:aliases w:val="Table_Footnote_last Знак,Table_Footnote_last Знак Знак,Table_Footnote_last,Текст сноски Знак Знак1 Знак,Текст сноски Знак1 Знак1 Знак Знак,Текст сноски Знак Знак Знак1 Знак Знак,Текст сноски Знак2 Знак Знак Знак1 Знак Знак"/>
    <w:basedOn w:val="a0"/>
    <w:link w:val="af2"/>
    <w:semiHidden/>
    <w:rsid w:val="00746C9D"/>
    <w:pPr>
      <w:spacing w:after="0" w:line="240" w:lineRule="auto"/>
    </w:pPr>
    <w:rPr>
      <w:rFonts w:eastAsia="Times New Roman"/>
      <w:sz w:val="20"/>
      <w:szCs w:val="20"/>
      <w:lang w:val="en-US"/>
    </w:rPr>
  </w:style>
  <w:style w:type="character" w:customStyle="1" w:styleId="af2">
    <w:name w:val="Текст сноски Знак"/>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
    <w:basedOn w:val="a1"/>
    <w:link w:val="af1"/>
    <w:semiHidden/>
    <w:rsid w:val="00746C9D"/>
    <w:rPr>
      <w:rFonts w:eastAsia="Times New Roman"/>
      <w:lang w:val="en-US" w:eastAsia="en-US"/>
    </w:rPr>
  </w:style>
  <w:style w:type="character" w:styleId="af3">
    <w:name w:val="footnote reference"/>
    <w:aliases w:val="Знак сноски-FN,Ciae niinee-FN,SUPERS,Знак сноски 1,Referencia nota al pie,fr,Used by Word for Help footnote symbols"/>
    <w:rsid w:val="00746C9D"/>
    <w:rPr>
      <w:vertAlign w:val="superscript"/>
    </w:rPr>
  </w:style>
  <w:style w:type="paragraph" w:styleId="af4">
    <w:name w:val="TOC Heading"/>
    <w:basedOn w:val="1"/>
    <w:next w:val="a0"/>
    <w:uiPriority w:val="39"/>
    <w:semiHidden/>
    <w:unhideWhenUsed/>
    <w:qFormat/>
    <w:rsid w:val="005117D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0"/>
    <w:next w:val="a0"/>
    <w:autoRedefine/>
    <w:uiPriority w:val="39"/>
    <w:unhideWhenUsed/>
    <w:rsid w:val="00B236C2"/>
    <w:pPr>
      <w:tabs>
        <w:tab w:val="right" w:leader="dot" w:pos="9912"/>
      </w:tabs>
      <w:spacing w:after="0" w:line="360" w:lineRule="auto"/>
    </w:pPr>
    <w:rPr>
      <w:rFonts w:eastAsia="Times New Roman"/>
      <w:bCs/>
      <w:noProof/>
      <w:spacing w:val="10"/>
      <w:kern w:val="32"/>
      <w:sz w:val="28"/>
      <w:lang w:eastAsia="ru-RU"/>
    </w:rPr>
  </w:style>
  <w:style w:type="character" w:styleId="af5">
    <w:name w:val="Hyperlink"/>
    <w:basedOn w:val="a1"/>
    <w:uiPriority w:val="99"/>
    <w:unhideWhenUsed/>
    <w:rsid w:val="005117D9"/>
    <w:rPr>
      <w:color w:val="0000FF" w:themeColor="hyperlink"/>
      <w:u w:val="single"/>
    </w:rPr>
  </w:style>
  <w:style w:type="paragraph" w:customStyle="1" w:styleId="ConsPlusNormal">
    <w:name w:val="ConsPlusNormal"/>
    <w:rsid w:val="00AB0702"/>
    <w:pPr>
      <w:widowControl w:val="0"/>
      <w:autoSpaceDE w:val="0"/>
      <w:autoSpaceDN w:val="0"/>
      <w:adjustRightInd w:val="0"/>
      <w:ind w:firstLine="720"/>
    </w:pPr>
    <w:rPr>
      <w:rFonts w:ascii="Arial" w:eastAsia="Times New Roman" w:hAnsi="Arial" w:cs="Arial"/>
    </w:rPr>
  </w:style>
  <w:style w:type="paragraph" w:customStyle="1" w:styleId="Default">
    <w:name w:val="Default"/>
    <w:rsid w:val="00A637FE"/>
    <w:pPr>
      <w:autoSpaceDE w:val="0"/>
      <w:autoSpaceDN w:val="0"/>
      <w:adjustRightInd w:val="0"/>
    </w:pPr>
    <w:rPr>
      <w:color w:val="000000"/>
      <w:sz w:val="24"/>
      <w:szCs w:val="24"/>
    </w:rPr>
  </w:style>
  <w:style w:type="paragraph" w:styleId="af6">
    <w:name w:val="Normal (Web)"/>
    <w:basedOn w:val="a0"/>
    <w:uiPriority w:val="99"/>
    <w:unhideWhenUsed/>
    <w:rsid w:val="003B30AD"/>
    <w:pPr>
      <w:spacing w:before="100" w:beforeAutospacing="1" w:after="100" w:afterAutospacing="1" w:line="240" w:lineRule="auto"/>
    </w:pPr>
    <w:rPr>
      <w:rFonts w:eastAsia="Times New Roman"/>
      <w:lang w:eastAsia="ru-RU"/>
    </w:rPr>
  </w:style>
  <w:style w:type="paragraph" w:styleId="af7">
    <w:name w:val="Body Text Indent"/>
    <w:basedOn w:val="a0"/>
    <w:link w:val="af8"/>
    <w:uiPriority w:val="99"/>
    <w:semiHidden/>
    <w:unhideWhenUsed/>
    <w:rsid w:val="00D47D14"/>
    <w:pPr>
      <w:spacing w:after="120"/>
      <w:ind w:left="283"/>
    </w:pPr>
  </w:style>
  <w:style w:type="character" w:customStyle="1" w:styleId="af8">
    <w:name w:val="Основной текст с отступом Знак"/>
    <w:basedOn w:val="a1"/>
    <w:link w:val="af7"/>
    <w:uiPriority w:val="99"/>
    <w:semiHidden/>
    <w:rsid w:val="00D47D1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48072">
      <w:bodyDiv w:val="1"/>
      <w:marLeft w:val="0"/>
      <w:marRight w:val="0"/>
      <w:marTop w:val="0"/>
      <w:marBottom w:val="0"/>
      <w:divBdr>
        <w:top w:val="none" w:sz="0" w:space="0" w:color="auto"/>
        <w:left w:val="none" w:sz="0" w:space="0" w:color="auto"/>
        <w:bottom w:val="none" w:sz="0" w:space="0" w:color="auto"/>
        <w:right w:val="none" w:sz="0" w:space="0" w:color="auto"/>
      </w:divBdr>
    </w:div>
    <w:div w:id="748113070">
      <w:bodyDiv w:val="1"/>
      <w:marLeft w:val="0"/>
      <w:marRight w:val="0"/>
      <w:marTop w:val="0"/>
      <w:marBottom w:val="0"/>
      <w:divBdr>
        <w:top w:val="none" w:sz="0" w:space="0" w:color="auto"/>
        <w:left w:val="none" w:sz="0" w:space="0" w:color="auto"/>
        <w:bottom w:val="none" w:sz="0" w:space="0" w:color="auto"/>
        <w:right w:val="none" w:sz="0" w:space="0" w:color="auto"/>
      </w:divBdr>
    </w:div>
    <w:div w:id="784469957">
      <w:bodyDiv w:val="1"/>
      <w:marLeft w:val="0"/>
      <w:marRight w:val="0"/>
      <w:marTop w:val="0"/>
      <w:marBottom w:val="0"/>
      <w:divBdr>
        <w:top w:val="none" w:sz="0" w:space="0" w:color="auto"/>
        <w:left w:val="none" w:sz="0" w:space="0" w:color="auto"/>
        <w:bottom w:val="none" w:sz="0" w:space="0" w:color="auto"/>
        <w:right w:val="none" w:sz="0" w:space="0" w:color="auto"/>
      </w:divBdr>
    </w:div>
    <w:div w:id="929389883">
      <w:bodyDiv w:val="1"/>
      <w:marLeft w:val="0"/>
      <w:marRight w:val="0"/>
      <w:marTop w:val="0"/>
      <w:marBottom w:val="0"/>
      <w:divBdr>
        <w:top w:val="none" w:sz="0" w:space="0" w:color="auto"/>
        <w:left w:val="none" w:sz="0" w:space="0" w:color="auto"/>
        <w:bottom w:val="none" w:sz="0" w:space="0" w:color="auto"/>
        <w:right w:val="none" w:sz="0" w:space="0" w:color="auto"/>
      </w:divBdr>
    </w:div>
    <w:div w:id="1136222236">
      <w:bodyDiv w:val="1"/>
      <w:marLeft w:val="0"/>
      <w:marRight w:val="0"/>
      <w:marTop w:val="0"/>
      <w:marBottom w:val="0"/>
      <w:divBdr>
        <w:top w:val="none" w:sz="0" w:space="0" w:color="auto"/>
        <w:left w:val="none" w:sz="0" w:space="0" w:color="auto"/>
        <w:bottom w:val="none" w:sz="0" w:space="0" w:color="auto"/>
        <w:right w:val="none" w:sz="0" w:space="0" w:color="auto"/>
      </w:divBdr>
    </w:div>
    <w:div w:id="1202086702">
      <w:bodyDiv w:val="1"/>
      <w:marLeft w:val="0"/>
      <w:marRight w:val="0"/>
      <w:marTop w:val="0"/>
      <w:marBottom w:val="0"/>
      <w:divBdr>
        <w:top w:val="none" w:sz="0" w:space="0" w:color="auto"/>
        <w:left w:val="none" w:sz="0" w:space="0" w:color="auto"/>
        <w:bottom w:val="none" w:sz="0" w:space="0" w:color="auto"/>
        <w:right w:val="none" w:sz="0" w:space="0" w:color="auto"/>
      </w:divBdr>
    </w:div>
    <w:div w:id="1272320997">
      <w:bodyDiv w:val="1"/>
      <w:marLeft w:val="0"/>
      <w:marRight w:val="0"/>
      <w:marTop w:val="0"/>
      <w:marBottom w:val="0"/>
      <w:divBdr>
        <w:top w:val="none" w:sz="0" w:space="0" w:color="auto"/>
        <w:left w:val="none" w:sz="0" w:space="0" w:color="auto"/>
        <w:bottom w:val="none" w:sz="0" w:space="0" w:color="auto"/>
        <w:right w:val="none" w:sz="0" w:space="0" w:color="auto"/>
      </w:divBdr>
    </w:div>
    <w:div w:id="1273131207">
      <w:bodyDiv w:val="1"/>
      <w:marLeft w:val="0"/>
      <w:marRight w:val="0"/>
      <w:marTop w:val="0"/>
      <w:marBottom w:val="0"/>
      <w:divBdr>
        <w:top w:val="none" w:sz="0" w:space="0" w:color="auto"/>
        <w:left w:val="none" w:sz="0" w:space="0" w:color="auto"/>
        <w:bottom w:val="none" w:sz="0" w:space="0" w:color="auto"/>
        <w:right w:val="none" w:sz="0" w:space="0" w:color="auto"/>
      </w:divBdr>
    </w:div>
    <w:div w:id="1386294687">
      <w:bodyDiv w:val="1"/>
      <w:marLeft w:val="0"/>
      <w:marRight w:val="0"/>
      <w:marTop w:val="0"/>
      <w:marBottom w:val="0"/>
      <w:divBdr>
        <w:top w:val="none" w:sz="0" w:space="0" w:color="auto"/>
        <w:left w:val="none" w:sz="0" w:space="0" w:color="auto"/>
        <w:bottom w:val="none" w:sz="0" w:space="0" w:color="auto"/>
        <w:right w:val="none" w:sz="0" w:space="0" w:color="auto"/>
      </w:divBdr>
    </w:div>
    <w:div w:id="1792894812">
      <w:bodyDiv w:val="1"/>
      <w:marLeft w:val="0"/>
      <w:marRight w:val="0"/>
      <w:marTop w:val="0"/>
      <w:marBottom w:val="0"/>
      <w:divBdr>
        <w:top w:val="none" w:sz="0" w:space="0" w:color="auto"/>
        <w:left w:val="none" w:sz="0" w:space="0" w:color="auto"/>
        <w:bottom w:val="none" w:sz="0" w:space="0" w:color="auto"/>
        <w:right w:val="none" w:sz="0" w:space="0" w:color="auto"/>
      </w:divBdr>
    </w:div>
    <w:div w:id="209416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fr.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ot.inf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lo.org/global/lang--en/index.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trud.gov.ru/" TargetMode="External"/><Relationship Id="rId5" Type="http://schemas.openxmlformats.org/officeDocument/2006/relationships/webSettings" Target="webSettings.xml"/><Relationship Id="rId15" Type="http://schemas.openxmlformats.org/officeDocument/2006/relationships/hyperlink" Target="https://hr-portal.ru/" TargetMode="External"/><Relationship Id="rId10" Type="http://schemas.openxmlformats.org/officeDocument/2006/relationships/hyperlink" Target="https://rosstat.gov.ru/" TargetMode="External"/><Relationship Id="rId4" Type="http://schemas.openxmlformats.org/officeDocument/2006/relationships/settings" Target="settings.xml"/><Relationship Id="rId9" Type="http://schemas.openxmlformats.org/officeDocument/2006/relationships/hyperlink" Target="http://lib.alpinadigital.ru/" TargetMode="External"/><Relationship Id="rId14" Type="http://schemas.openxmlformats.org/officeDocument/2006/relationships/hyperlink" Target="http://soveth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1A327-CB51-4FA2-9AF9-53931AFE2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24</Pages>
  <Words>5599</Words>
  <Characters>31917</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37442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Екатерина</dc:creator>
  <cp:lastModifiedBy>Айрапетян Каринэ Петросовна</cp:lastModifiedBy>
  <cp:revision>36</cp:revision>
  <cp:lastPrinted>2019-04-05T06:38:00Z</cp:lastPrinted>
  <dcterms:created xsi:type="dcterms:W3CDTF">2023-05-21T20:27:00Z</dcterms:created>
  <dcterms:modified xsi:type="dcterms:W3CDTF">2024-06-20T14:42:00Z</dcterms:modified>
</cp:coreProperties>
</file>